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00B3C" w14:textId="77777777" w:rsidR="008B4319" w:rsidRPr="00742E13" w:rsidRDefault="008B4319" w:rsidP="008B4319">
      <w:pPr>
        <w:rPr>
          <w:rFonts w:eastAsia="MS Mincho" w:cs="Arial"/>
          <w:b/>
          <w:bCs/>
          <w:color w:val="1782C5"/>
          <w:sz w:val="20"/>
          <w:szCs w:val="20"/>
        </w:rPr>
      </w:pPr>
      <w:r w:rsidRPr="00742E13">
        <w:rPr>
          <w:rFonts w:eastAsia="MS Mincho" w:cs="Arial"/>
          <w:b/>
          <w:bCs/>
          <w:noProof/>
          <w:color w:val="1782C5"/>
          <w:sz w:val="20"/>
          <w:szCs w:val="20"/>
        </w:rPr>
        <w:drawing>
          <wp:anchor distT="0" distB="0" distL="114300" distR="114300" simplePos="0" relativeHeight="251658752" behindDoc="0" locked="0" layoutInCell="1" allowOverlap="1" wp14:anchorId="76E61A05" wp14:editId="74812BA6">
            <wp:simplePos x="0" y="0"/>
            <wp:positionH relativeFrom="column">
              <wp:posOffset>4733290</wp:posOffset>
            </wp:positionH>
            <wp:positionV relativeFrom="paragraph">
              <wp:posOffset>-35560</wp:posOffset>
            </wp:positionV>
            <wp:extent cx="1733550" cy="1733550"/>
            <wp:effectExtent l="19050" t="0" r="0" b="0"/>
            <wp:wrapNone/>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129BD8BD" w14:textId="77777777" w:rsidR="008B4319" w:rsidRPr="00742E13" w:rsidRDefault="008B4319" w:rsidP="008B4319">
      <w:pPr>
        <w:tabs>
          <w:tab w:val="left" w:pos="-1440"/>
          <w:tab w:val="left" w:pos="9633"/>
        </w:tabs>
        <w:rPr>
          <w:rFonts w:eastAsia="MS Mincho" w:cs="Arial"/>
          <w:b/>
          <w:bCs/>
          <w:color w:val="006CB4"/>
          <w:sz w:val="20"/>
          <w:szCs w:val="20"/>
          <w:lang w:val="de-DE"/>
        </w:rPr>
      </w:pPr>
      <w:r w:rsidRPr="00742E13">
        <w:rPr>
          <w:rFonts w:cs="Arial"/>
          <w:b/>
          <w:bCs/>
          <w:color w:val="006CB4"/>
          <w:sz w:val="20"/>
          <w:szCs w:val="20"/>
          <w:lang w:val="de-DE"/>
        </w:rPr>
        <w:t>ERKLÄRUNGEN UND VORGEHENSWEISE</w:t>
      </w:r>
    </w:p>
    <w:p w14:paraId="7FD67943" w14:textId="77777777" w:rsidR="008B4319" w:rsidRPr="00742E13" w:rsidRDefault="008B4319" w:rsidP="008B4319">
      <w:pPr>
        <w:autoSpaceDE w:val="0"/>
        <w:autoSpaceDN w:val="0"/>
        <w:adjustRightInd w:val="0"/>
        <w:rPr>
          <w:rFonts w:cs="Arial"/>
          <w:b/>
          <w:bCs/>
          <w:color w:val="006CB4"/>
          <w:sz w:val="20"/>
          <w:szCs w:val="20"/>
          <w:lang w:val="de-DE"/>
        </w:rPr>
      </w:pPr>
      <w:r w:rsidRPr="00742E13">
        <w:rPr>
          <w:rFonts w:cs="Arial"/>
          <w:b/>
          <w:bCs/>
          <w:color w:val="006CB4"/>
          <w:sz w:val="20"/>
          <w:szCs w:val="20"/>
          <w:lang w:val="de-DE"/>
        </w:rPr>
        <w:t xml:space="preserve">Die </w:t>
      </w:r>
      <w:r w:rsidRPr="00742E13">
        <w:rPr>
          <w:rFonts w:cs="Arial"/>
          <w:b/>
          <w:bCs/>
          <w:i/>
          <w:color w:val="006CB4"/>
          <w:sz w:val="20"/>
          <w:szCs w:val="20"/>
          <w:lang w:val="de-DE"/>
        </w:rPr>
        <w:t>Shred-it All</w:t>
      </w:r>
      <w:r w:rsidRPr="00742E13">
        <w:rPr>
          <w:rFonts w:cs="Arial"/>
          <w:b/>
          <w:bCs/>
          <w:color w:val="006CB4"/>
          <w:sz w:val="20"/>
          <w:szCs w:val="20"/>
          <w:lang w:val="de-DE"/>
        </w:rPr>
        <w:t xml:space="preserve"> Policy für Ihren Arbeitsplatz</w:t>
      </w:r>
    </w:p>
    <w:p w14:paraId="61F6FECB" w14:textId="77777777" w:rsidR="008B4319" w:rsidRPr="00742E13" w:rsidRDefault="008B4319" w:rsidP="008B4319">
      <w:pPr>
        <w:autoSpaceDE w:val="0"/>
        <w:autoSpaceDN w:val="0"/>
        <w:adjustRightInd w:val="0"/>
        <w:rPr>
          <w:rFonts w:eastAsia="MS Mincho" w:cs="Arial"/>
          <w:b/>
          <w:bCs/>
          <w:sz w:val="20"/>
          <w:szCs w:val="20"/>
          <w:lang w:val="de-DE"/>
        </w:rPr>
      </w:pPr>
    </w:p>
    <w:p w14:paraId="5B998A89" w14:textId="77777777" w:rsidR="008B4319" w:rsidRPr="00742E13" w:rsidRDefault="008B4319" w:rsidP="008B4319">
      <w:pPr>
        <w:autoSpaceDE w:val="0"/>
        <w:autoSpaceDN w:val="0"/>
        <w:adjustRightInd w:val="0"/>
        <w:rPr>
          <w:rFonts w:eastAsia="MS Mincho" w:cs="Arial"/>
          <w:sz w:val="20"/>
          <w:szCs w:val="20"/>
          <w:lang w:val="de-DE"/>
        </w:rPr>
      </w:pPr>
      <w:r w:rsidRPr="00742E13">
        <w:rPr>
          <w:rFonts w:eastAsia="MS Mincho" w:cs="Arial"/>
          <w:color w:val="58595B"/>
          <w:sz w:val="20"/>
          <w:szCs w:val="20"/>
        </w:rPr>
        <w:fldChar w:fldCharType="begin">
          <w:ffData>
            <w:name w:val=""/>
            <w:enabled/>
            <w:calcOnExit w:val="0"/>
            <w:textInput>
              <w:default w:val="[ Firmenbezeichnung hier eintragen ]"/>
              <w:format w:val="TITLE CASE"/>
            </w:textInput>
          </w:ffData>
        </w:fldChar>
      </w:r>
      <w:r w:rsidRPr="00742E13">
        <w:rPr>
          <w:rFonts w:eastAsia="MS Mincho" w:cs="Arial"/>
          <w:color w:val="58595B"/>
          <w:sz w:val="20"/>
          <w:szCs w:val="20"/>
          <w:lang w:val="de-DE"/>
        </w:rPr>
        <w:instrText xml:space="preserve"> FORMTEXT </w:instrText>
      </w:r>
      <w:r w:rsidRPr="00742E13">
        <w:rPr>
          <w:rFonts w:eastAsia="MS Mincho" w:cs="Arial"/>
          <w:color w:val="58595B"/>
          <w:sz w:val="20"/>
          <w:szCs w:val="20"/>
        </w:rPr>
      </w:r>
      <w:r w:rsidRPr="00742E13">
        <w:rPr>
          <w:rFonts w:eastAsia="MS Mincho" w:cs="Arial"/>
          <w:color w:val="58595B"/>
          <w:sz w:val="20"/>
          <w:szCs w:val="20"/>
        </w:rPr>
        <w:fldChar w:fldCharType="separate"/>
      </w:r>
      <w:r w:rsidRPr="00742E13">
        <w:rPr>
          <w:rFonts w:eastAsia="MS Mincho" w:cs="Arial"/>
          <w:noProof/>
          <w:color w:val="58595B"/>
          <w:sz w:val="20"/>
          <w:szCs w:val="20"/>
          <w:lang w:val="de-DE"/>
        </w:rPr>
        <w:t>[ Firmenbezeichnung hier eintragen ]</w:t>
      </w:r>
      <w:r w:rsidRPr="00742E13">
        <w:rPr>
          <w:rFonts w:eastAsia="MS Mincho" w:cs="Arial"/>
          <w:color w:val="58595B"/>
          <w:sz w:val="20"/>
          <w:szCs w:val="20"/>
        </w:rPr>
        <w:fldChar w:fldCharType="end"/>
      </w:r>
      <w:r w:rsidRPr="00742E13">
        <w:rPr>
          <w:rFonts w:cs="Arial"/>
          <w:color w:val="58595B"/>
          <w:sz w:val="20"/>
          <w:szCs w:val="20"/>
          <w:lang w:val="de-DE"/>
        </w:rPr>
        <w:br/>
      </w:r>
    </w:p>
    <w:p w14:paraId="2C648CFA" w14:textId="77777777" w:rsidR="008B4319" w:rsidRPr="00742E13" w:rsidRDefault="008B4319" w:rsidP="008B4319">
      <w:pPr>
        <w:autoSpaceDE w:val="0"/>
        <w:autoSpaceDN w:val="0"/>
        <w:adjustRightInd w:val="0"/>
        <w:rPr>
          <w:rFonts w:eastAsia="MS Mincho" w:cs="Arial"/>
          <w:sz w:val="20"/>
          <w:szCs w:val="20"/>
          <w:lang w:val="de-DE"/>
        </w:rPr>
      </w:pPr>
    </w:p>
    <w:p w14:paraId="2881192E" w14:textId="77777777" w:rsidR="008B4319" w:rsidRPr="00742E13" w:rsidRDefault="008B4319" w:rsidP="008B4319">
      <w:pPr>
        <w:autoSpaceDE w:val="0"/>
        <w:autoSpaceDN w:val="0"/>
        <w:adjustRightInd w:val="0"/>
        <w:rPr>
          <w:rFonts w:eastAsia="MS Mincho" w:cs="Arial"/>
          <w:bCs/>
          <w:sz w:val="20"/>
          <w:szCs w:val="20"/>
          <w:lang w:val="de-DE"/>
        </w:rPr>
      </w:pPr>
    </w:p>
    <w:p w14:paraId="7BAFC2B0" w14:textId="77777777" w:rsidR="008B4319" w:rsidRPr="00742E13" w:rsidRDefault="008B4319" w:rsidP="008B4319">
      <w:pPr>
        <w:autoSpaceDE w:val="0"/>
        <w:autoSpaceDN w:val="0"/>
        <w:adjustRightInd w:val="0"/>
        <w:jc w:val="center"/>
        <w:rPr>
          <w:rFonts w:eastAsia="MS Mincho" w:cs="Arial"/>
          <w:bCs/>
          <w:sz w:val="20"/>
          <w:szCs w:val="20"/>
          <w:lang w:val="de-DE"/>
        </w:rPr>
      </w:pPr>
    </w:p>
    <w:p w14:paraId="20CCD6FF" w14:textId="77777777" w:rsidR="008B4319" w:rsidRPr="00742E13" w:rsidRDefault="008B4319" w:rsidP="008B4319">
      <w:pPr>
        <w:tabs>
          <w:tab w:val="left" w:pos="2694"/>
        </w:tabs>
        <w:autoSpaceDE w:val="0"/>
        <w:autoSpaceDN w:val="0"/>
        <w:adjustRightInd w:val="0"/>
        <w:rPr>
          <w:rFonts w:cs="Arial"/>
          <w:b/>
          <w:bCs/>
          <w:sz w:val="20"/>
          <w:szCs w:val="20"/>
          <w:lang w:val="de-DE"/>
        </w:rPr>
      </w:pPr>
      <w:r w:rsidRPr="00742E13">
        <w:rPr>
          <w:rFonts w:cs="Arial"/>
          <w:b/>
          <w:bCs/>
          <w:color w:val="006CB4"/>
          <w:sz w:val="20"/>
          <w:szCs w:val="20"/>
          <w:lang w:val="de-DE"/>
        </w:rPr>
        <w:t xml:space="preserve">Arbeitsplatz-Policy#: </w:t>
      </w:r>
      <w:r w:rsidRPr="00742E13">
        <w:rPr>
          <w:rFonts w:cs="Arial"/>
          <w:b/>
          <w:bCs/>
          <w:sz w:val="20"/>
          <w:szCs w:val="20"/>
          <w:lang w:val="de-DE"/>
        </w:rPr>
        <w:tab/>
      </w:r>
      <w:r w:rsidRPr="00742E13">
        <w:rPr>
          <w:rFonts w:cs="Arial"/>
          <w:color w:val="58595B"/>
          <w:sz w:val="20"/>
          <w:szCs w:val="20"/>
        </w:rPr>
        <w:fldChar w:fldCharType="begin">
          <w:ffData>
            <w:name w:val="PolicyNumber"/>
            <w:enabled/>
            <w:calcOnExit w:val="0"/>
            <w:statusText w:type="text" w:val="Tragen Sie hier die Policy-Nr. ein."/>
            <w:textInput>
              <w:default w:val="Tragen Sie hier die Policy-Nr. ein."/>
              <w:format w:val="TITLE CASE"/>
            </w:textInput>
          </w:ffData>
        </w:fldChar>
      </w:r>
      <w:bookmarkStart w:id="0" w:name="PolicyNumber"/>
      <w:r w:rsidRPr="00742E13">
        <w:rPr>
          <w:rFonts w:cs="Arial"/>
          <w:color w:val="58595B"/>
          <w:sz w:val="20"/>
          <w:szCs w:val="20"/>
          <w:lang w:val="de-DE"/>
        </w:rPr>
        <w:instrText xml:space="preserve"> FORMTEXT </w:instrText>
      </w:r>
      <w:r w:rsidRPr="00742E13">
        <w:rPr>
          <w:rFonts w:cs="Arial"/>
          <w:color w:val="58595B"/>
          <w:sz w:val="20"/>
          <w:szCs w:val="20"/>
        </w:rPr>
      </w:r>
      <w:r w:rsidRPr="00742E13">
        <w:rPr>
          <w:rFonts w:cs="Arial"/>
          <w:color w:val="58595B"/>
          <w:sz w:val="20"/>
          <w:szCs w:val="20"/>
        </w:rPr>
        <w:fldChar w:fldCharType="separate"/>
      </w:r>
      <w:r w:rsidRPr="00742E13">
        <w:rPr>
          <w:rFonts w:cs="Arial"/>
          <w:noProof/>
          <w:color w:val="58595B"/>
          <w:sz w:val="20"/>
          <w:szCs w:val="20"/>
          <w:lang w:val="de-DE"/>
        </w:rPr>
        <w:t>Tragen Sie hier die Policy-Nr. ein.</w:t>
      </w:r>
      <w:r w:rsidRPr="00742E13">
        <w:rPr>
          <w:rFonts w:cs="Arial"/>
          <w:color w:val="58595B"/>
          <w:sz w:val="20"/>
          <w:szCs w:val="20"/>
        </w:rPr>
        <w:fldChar w:fldCharType="end"/>
      </w:r>
      <w:bookmarkEnd w:id="0"/>
      <w:r w:rsidRPr="00742E13">
        <w:rPr>
          <w:rFonts w:cs="Arial"/>
          <w:b/>
          <w:bCs/>
          <w:color w:val="58595B"/>
          <w:sz w:val="20"/>
          <w:szCs w:val="20"/>
          <w:lang w:val="de-DE"/>
        </w:rPr>
        <w:tab/>
      </w:r>
    </w:p>
    <w:p w14:paraId="6D60AE41" w14:textId="77777777" w:rsidR="008B4319" w:rsidRPr="00742E13" w:rsidRDefault="008B4319" w:rsidP="008B4319">
      <w:pPr>
        <w:tabs>
          <w:tab w:val="left" w:pos="2694"/>
        </w:tabs>
        <w:autoSpaceDE w:val="0"/>
        <w:autoSpaceDN w:val="0"/>
        <w:adjustRightInd w:val="0"/>
        <w:rPr>
          <w:rFonts w:cs="Arial"/>
          <w:b/>
          <w:bCs/>
          <w:sz w:val="20"/>
          <w:szCs w:val="20"/>
          <w:lang w:val="de-DE"/>
        </w:rPr>
      </w:pPr>
      <w:r w:rsidRPr="00742E13">
        <w:rPr>
          <w:rFonts w:cs="Arial"/>
          <w:b/>
          <w:bCs/>
          <w:color w:val="006CB4"/>
          <w:sz w:val="20"/>
          <w:szCs w:val="20"/>
          <w:lang w:val="de-DE"/>
        </w:rPr>
        <w:t>Gültig ab:</w:t>
      </w:r>
      <w:r w:rsidRPr="00742E13">
        <w:rPr>
          <w:rFonts w:cs="Arial"/>
          <w:b/>
          <w:bCs/>
          <w:color w:val="0070C0"/>
          <w:sz w:val="20"/>
          <w:szCs w:val="20"/>
          <w:lang w:val="de-DE"/>
        </w:rPr>
        <w:tab/>
      </w:r>
      <w:r w:rsidRPr="00742E13">
        <w:rPr>
          <w:rFonts w:cs="Arial"/>
          <w:b/>
          <w:bCs/>
          <w:sz w:val="20"/>
          <w:szCs w:val="20"/>
        </w:rPr>
        <w:fldChar w:fldCharType="begin">
          <w:ffData>
            <w:name w:val="EffectiveDate"/>
            <w:enabled/>
            <w:calcOnExit w:val="0"/>
            <w:statusText w:type="text" w:val="Tragen Sie hier das Datum ein, ab dem die Policy gültig ist."/>
            <w:textInput>
              <w:type w:val="date"/>
              <w:format w:val="dddd, d. MMMM yyyy HH:mm:ss"/>
            </w:textInput>
          </w:ffData>
        </w:fldChar>
      </w:r>
      <w:bookmarkStart w:id="1" w:name="EffectiveDate"/>
      <w:r w:rsidRPr="00742E13">
        <w:rPr>
          <w:rFonts w:cs="Arial"/>
          <w:b/>
          <w:bCs/>
          <w:sz w:val="20"/>
          <w:szCs w:val="20"/>
          <w:lang w:val="de-DE"/>
        </w:rPr>
        <w:instrText xml:space="preserve"> FORMTEXT </w:instrText>
      </w:r>
      <w:r w:rsidRPr="00742E13">
        <w:rPr>
          <w:rFonts w:cs="Arial"/>
          <w:b/>
          <w:bCs/>
          <w:sz w:val="20"/>
          <w:szCs w:val="20"/>
        </w:rPr>
      </w:r>
      <w:r w:rsidRPr="00742E13">
        <w:rPr>
          <w:rFonts w:cs="Arial"/>
          <w:b/>
          <w:bCs/>
          <w:sz w:val="20"/>
          <w:szCs w:val="20"/>
        </w:rPr>
        <w:fldChar w:fldCharType="separate"/>
      </w:r>
      <w:r w:rsidRPr="00742E13">
        <w:rPr>
          <w:rFonts w:cs="Arial"/>
          <w:b/>
          <w:bCs/>
          <w:noProof/>
          <w:sz w:val="20"/>
          <w:szCs w:val="20"/>
        </w:rPr>
        <w:t> </w:t>
      </w:r>
      <w:r w:rsidRPr="00742E13">
        <w:rPr>
          <w:rFonts w:cs="Arial"/>
          <w:b/>
          <w:bCs/>
          <w:noProof/>
          <w:sz w:val="20"/>
          <w:szCs w:val="20"/>
        </w:rPr>
        <w:t> </w:t>
      </w:r>
      <w:r w:rsidRPr="00742E13">
        <w:rPr>
          <w:rFonts w:cs="Arial"/>
          <w:b/>
          <w:bCs/>
          <w:noProof/>
          <w:sz w:val="20"/>
          <w:szCs w:val="20"/>
        </w:rPr>
        <w:t> </w:t>
      </w:r>
      <w:r w:rsidRPr="00742E13">
        <w:rPr>
          <w:rFonts w:cs="Arial"/>
          <w:b/>
          <w:bCs/>
          <w:noProof/>
          <w:sz w:val="20"/>
          <w:szCs w:val="20"/>
        </w:rPr>
        <w:t> </w:t>
      </w:r>
      <w:r w:rsidRPr="00742E13">
        <w:rPr>
          <w:rFonts w:cs="Arial"/>
          <w:b/>
          <w:bCs/>
          <w:noProof/>
          <w:sz w:val="20"/>
          <w:szCs w:val="20"/>
        </w:rPr>
        <w:t> </w:t>
      </w:r>
      <w:r w:rsidRPr="00742E13">
        <w:rPr>
          <w:rFonts w:cs="Arial"/>
          <w:b/>
          <w:bCs/>
          <w:sz w:val="20"/>
          <w:szCs w:val="20"/>
        </w:rPr>
        <w:fldChar w:fldCharType="end"/>
      </w:r>
      <w:bookmarkEnd w:id="1"/>
    </w:p>
    <w:p w14:paraId="3109E79A" w14:textId="77777777" w:rsidR="008B4319" w:rsidRPr="00742E13" w:rsidRDefault="008B4319" w:rsidP="008B4319">
      <w:pPr>
        <w:tabs>
          <w:tab w:val="left" w:pos="2694"/>
        </w:tabs>
        <w:autoSpaceDE w:val="0"/>
        <w:autoSpaceDN w:val="0"/>
        <w:adjustRightInd w:val="0"/>
        <w:rPr>
          <w:rFonts w:cs="Arial"/>
          <w:b/>
          <w:bCs/>
          <w:sz w:val="20"/>
          <w:szCs w:val="20"/>
          <w:lang w:val="de-DE"/>
        </w:rPr>
      </w:pPr>
    </w:p>
    <w:p w14:paraId="6406DFAD" w14:textId="77777777" w:rsidR="008B4319" w:rsidRPr="00742E13" w:rsidRDefault="008B4319" w:rsidP="008B4319">
      <w:pPr>
        <w:tabs>
          <w:tab w:val="left" w:pos="2694"/>
        </w:tabs>
        <w:autoSpaceDE w:val="0"/>
        <w:autoSpaceDN w:val="0"/>
        <w:adjustRightInd w:val="0"/>
        <w:rPr>
          <w:rFonts w:cs="Arial"/>
          <w:b/>
          <w:bCs/>
          <w:sz w:val="20"/>
          <w:szCs w:val="20"/>
          <w:lang w:val="de-DE"/>
        </w:rPr>
      </w:pPr>
      <w:r w:rsidRPr="00742E13">
        <w:rPr>
          <w:rFonts w:cs="Arial"/>
          <w:b/>
          <w:bCs/>
          <w:color w:val="006CB4"/>
          <w:sz w:val="20"/>
          <w:szCs w:val="20"/>
          <w:lang w:val="de-DE"/>
        </w:rPr>
        <w:t xml:space="preserve">Ausgestellt von: </w:t>
      </w:r>
      <w:r w:rsidRPr="00742E13">
        <w:rPr>
          <w:rFonts w:cs="Arial"/>
          <w:b/>
          <w:bCs/>
          <w:sz w:val="20"/>
          <w:szCs w:val="20"/>
          <w:lang w:val="de-DE"/>
        </w:rPr>
        <w:tab/>
      </w:r>
      <w:r w:rsidRPr="00742E13">
        <w:rPr>
          <w:rFonts w:cs="Arial"/>
          <w:color w:val="58595B"/>
          <w:sz w:val="20"/>
          <w:szCs w:val="20"/>
        </w:rPr>
        <w:fldChar w:fldCharType="begin">
          <w:ffData>
            <w:name w:val=""/>
            <w:enabled/>
            <w:calcOnExit w:val="0"/>
            <w:statusText w:type="text" w:val="Tragen Sie hier die Policy-Nr. ein."/>
            <w:textInput>
              <w:default w:val="Enter Name Here"/>
              <w:format w:val="TITLE CASE"/>
            </w:textInput>
          </w:ffData>
        </w:fldChar>
      </w:r>
      <w:r w:rsidRPr="00742E13">
        <w:rPr>
          <w:rFonts w:cs="Arial"/>
          <w:color w:val="58595B"/>
          <w:sz w:val="20"/>
          <w:szCs w:val="20"/>
          <w:lang w:val="de-DE"/>
        </w:rPr>
        <w:instrText xml:space="preserve"> FORMTEXT </w:instrText>
      </w:r>
      <w:r w:rsidRPr="00742E13">
        <w:rPr>
          <w:rFonts w:cs="Arial"/>
          <w:color w:val="58595B"/>
          <w:sz w:val="20"/>
          <w:szCs w:val="20"/>
        </w:rPr>
      </w:r>
      <w:r w:rsidRPr="00742E13">
        <w:rPr>
          <w:rFonts w:cs="Arial"/>
          <w:color w:val="58595B"/>
          <w:sz w:val="20"/>
          <w:szCs w:val="20"/>
        </w:rPr>
        <w:fldChar w:fldCharType="separate"/>
      </w:r>
      <w:r w:rsidRPr="00742E13">
        <w:rPr>
          <w:rFonts w:cs="Arial"/>
          <w:noProof/>
          <w:color w:val="58595B"/>
          <w:sz w:val="20"/>
          <w:szCs w:val="20"/>
          <w:lang w:val="de-DE"/>
        </w:rPr>
        <w:t>Enter Name Here</w:t>
      </w:r>
      <w:r w:rsidRPr="00742E13">
        <w:rPr>
          <w:rFonts w:cs="Arial"/>
          <w:color w:val="58595B"/>
          <w:sz w:val="20"/>
          <w:szCs w:val="20"/>
        </w:rPr>
        <w:fldChar w:fldCharType="end"/>
      </w:r>
      <w:r w:rsidRPr="00742E13">
        <w:rPr>
          <w:rFonts w:cs="Arial"/>
          <w:b/>
          <w:bCs/>
          <w:color w:val="58595B"/>
          <w:sz w:val="20"/>
          <w:szCs w:val="20"/>
          <w:lang w:val="de-DE"/>
        </w:rPr>
        <w:tab/>
      </w:r>
    </w:p>
    <w:p w14:paraId="76BFDCCA" w14:textId="77777777" w:rsidR="008B4319" w:rsidRPr="00742E13" w:rsidRDefault="008B4319" w:rsidP="008B4319">
      <w:pPr>
        <w:tabs>
          <w:tab w:val="left" w:pos="2694"/>
        </w:tabs>
        <w:autoSpaceDE w:val="0"/>
        <w:autoSpaceDN w:val="0"/>
        <w:adjustRightInd w:val="0"/>
        <w:rPr>
          <w:rFonts w:cs="Arial"/>
          <w:b/>
          <w:bCs/>
          <w:sz w:val="20"/>
          <w:szCs w:val="20"/>
          <w:lang w:val="de-DE"/>
        </w:rPr>
      </w:pPr>
      <w:r w:rsidRPr="00742E13">
        <w:rPr>
          <w:rFonts w:cs="Arial"/>
          <w:b/>
          <w:bCs/>
          <w:color w:val="006CB4"/>
          <w:sz w:val="20"/>
          <w:szCs w:val="20"/>
          <w:lang w:val="de-DE"/>
        </w:rPr>
        <w:t xml:space="preserve">Freigegeben von: </w:t>
      </w:r>
      <w:r w:rsidRPr="00742E13">
        <w:rPr>
          <w:rFonts w:cs="Arial"/>
          <w:b/>
          <w:bCs/>
          <w:sz w:val="20"/>
          <w:szCs w:val="20"/>
          <w:lang w:val="de-DE"/>
        </w:rPr>
        <w:tab/>
      </w:r>
      <w:r w:rsidRPr="00742E13">
        <w:rPr>
          <w:rFonts w:cs="Arial"/>
          <w:color w:val="58595B"/>
          <w:sz w:val="20"/>
          <w:szCs w:val="20"/>
        </w:rPr>
        <w:fldChar w:fldCharType="begin">
          <w:ffData>
            <w:name w:val=""/>
            <w:enabled/>
            <w:calcOnExit w:val="0"/>
            <w:statusText w:type="text" w:val="Tragen Sie hier die Policy-Nr. ein."/>
            <w:textInput>
              <w:default w:val="Enter Name Here"/>
              <w:format w:val="TITLE CASE"/>
            </w:textInput>
          </w:ffData>
        </w:fldChar>
      </w:r>
      <w:r w:rsidRPr="00742E13">
        <w:rPr>
          <w:rFonts w:cs="Arial"/>
          <w:color w:val="58595B"/>
          <w:sz w:val="20"/>
          <w:szCs w:val="20"/>
          <w:lang w:val="de-DE"/>
        </w:rPr>
        <w:instrText xml:space="preserve"> FORMTEXT </w:instrText>
      </w:r>
      <w:r w:rsidRPr="00742E13">
        <w:rPr>
          <w:rFonts w:cs="Arial"/>
          <w:color w:val="58595B"/>
          <w:sz w:val="20"/>
          <w:szCs w:val="20"/>
        </w:rPr>
      </w:r>
      <w:r w:rsidRPr="00742E13">
        <w:rPr>
          <w:rFonts w:cs="Arial"/>
          <w:color w:val="58595B"/>
          <w:sz w:val="20"/>
          <w:szCs w:val="20"/>
        </w:rPr>
        <w:fldChar w:fldCharType="separate"/>
      </w:r>
      <w:r w:rsidRPr="00742E13">
        <w:rPr>
          <w:rFonts w:cs="Arial"/>
          <w:noProof/>
          <w:color w:val="58595B"/>
          <w:sz w:val="20"/>
          <w:szCs w:val="20"/>
          <w:lang w:val="de-DE"/>
        </w:rPr>
        <w:t>Enter Name Here</w:t>
      </w:r>
      <w:r w:rsidRPr="00742E13">
        <w:rPr>
          <w:rFonts w:cs="Arial"/>
          <w:color w:val="58595B"/>
          <w:sz w:val="20"/>
          <w:szCs w:val="20"/>
        </w:rPr>
        <w:fldChar w:fldCharType="end"/>
      </w:r>
      <w:r w:rsidRPr="00742E13">
        <w:rPr>
          <w:rFonts w:cs="Arial"/>
          <w:b/>
          <w:bCs/>
          <w:color w:val="58595B"/>
          <w:sz w:val="20"/>
          <w:szCs w:val="20"/>
          <w:lang w:val="de-DE"/>
        </w:rPr>
        <w:tab/>
      </w:r>
    </w:p>
    <w:p w14:paraId="398635A2" w14:textId="77777777" w:rsidR="008B4319" w:rsidRPr="00742E13" w:rsidRDefault="008B4319" w:rsidP="008B4319">
      <w:pPr>
        <w:autoSpaceDE w:val="0"/>
        <w:autoSpaceDN w:val="0"/>
        <w:adjustRightInd w:val="0"/>
        <w:rPr>
          <w:rFonts w:cs="Arial"/>
          <w:b/>
          <w:bCs/>
          <w:sz w:val="20"/>
          <w:szCs w:val="20"/>
          <w:lang w:val="de-DE"/>
        </w:rPr>
      </w:pPr>
    </w:p>
    <w:p w14:paraId="6CC45241" w14:textId="77777777" w:rsidR="008B4319" w:rsidRPr="00742E13" w:rsidRDefault="008B4319" w:rsidP="008B4319">
      <w:pPr>
        <w:autoSpaceDE w:val="0"/>
        <w:autoSpaceDN w:val="0"/>
        <w:adjustRightInd w:val="0"/>
        <w:rPr>
          <w:rFonts w:cs="Arial"/>
          <w:b/>
          <w:bCs/>
          <w:sz w:val="20"/>
          <w:szCs w:val="20"/>
          <w:lang w:val="de-DE"/>
        </w:rPr>
      </w:pPr>
    </w:p>
    <w:p w14:paraId="42946F9D" w14:textId="77777777" w:rsidR="008B4319" w:rsidRPr="00742E13" w:rsidRDefault="008B4319" w:rsidP="008B4319">
      <w:pPr>
        <w:pStyle w:val="ListParagraph"/>
        <w:numPr>
          <w:ilvl w:val="0"/>
          <w:numId w:val="21"/>
        </w:numPr>
        <w:spacing w:line="276" w:lineRule="auto"/>
        <w:ind w:left="364" w:hanging="364"/>
        <w:rPr>
          <w:rFonts w:cs="Arial"/>
          <w:b/>
          <w:bCs/>
          <w:color w:val="006CB4"/>
          <w:sz w:val="20"/>
          <w:szCs w:val="20"/>
        </w:rPr>
      </w:pPr>
      <w:r w:rsidRPr="00742E13">
        <w:rPr>
          <w:rFonts w:cs="Arial"/>
          <w:b/>
          <w:bCs/>
          <w:color w:val="006CB4"/>
          <w:sz w:val="20"/>
          <w:szCs w:val="20"/>
        </w:rPr>
        <w:t>ZIELSETZUNG</w:t>
      </w:r>
    </w:p>
    <w:p w14:paraId="538AB85E" w14:textId="77777777" w:rsidR="008B4319" w:rsidRPr="00742E13" w:rsidRDefault="008B4319" w:rsidP="008B4319">
      <w:pPr>
        <w:pStyle w:val="TextJustified"/>
        <w:spacing w:after="0" w:line="276" w:lineRule="auto"/>
        <w:jc w:val="left"/>
        <w:rPr>
          <w:rFonts w:asciiTheme="minorHAnsi" w:hAnsiTheme="minorHAnsi" w:cs="Arial"/>
          <w:color w:val="0070C0"/>
          <w:sz w:val="20"/>
        </w:rPr>
      </w:pPr>
    </w:p>
    <w:p w14:paraId="0BCFE24A" w14:textId="77777777" w:rsidR="008B4319" w:rsidRPr="00742E13" w:rsidRDefault="008B4319" w:rsidP="008B4319">
      <w:pPr>
        <w:pStyle w:val="TextJustified"/>
        <w:spacing w:after="0" w:line="276" w:lineRule="auto"/>
        <w:ind w:left="360"/>
        <w:jc w:val="left"/>
        <w:rPr>
          <w:rFonts w:asciiTheme="minorHAnsi" w:hAnsiTheme="minorHAnsi" w:cs="Arial"/>
          <w:color w:val="58595B"/>
          <w:sz w:val="20"/>
        </w:rPr>
      </w:pPr>
      <w:r w:rsidRPr="00742E13">
        <w:rPr>
          <w:rFonts w:asciiTheme="minorHAnsi" w:hAnsiTheme="minorHAnsi" w:cs="Arial"/>
          <w:color w:val="58595B"/>
          <w:sz w:val="20"/>
        </w:rPr>
        <w:t xml:space="preserve">Das Ziel dieser Policy besteht darin, </w:t>
      </w:r>
      <w:r w:rsidRPr="00742E13">
        <w:rPr>
          <w:rFonts w:asciiTheme="minorHAnsi" w:eastAsia="MS Mincho" w:hAnsiTheme="minorHAnsi" w:cs="Arial"/>
          <w:color w:val="58595B"/>
          <w:sz w:val="20"/>
        </w:rPr>
        <w:fldChar w:fldCharType="begin">
          <w:ffData>
            <w:name w:val="CompanyName"/>
            <w:enabled/>
            <w:calcOnExit w:val="0"/>
            <w:textInput>
              <w:default w:val="[ Enter Your Company Name Here ]"/>
              <w:format w:val="TITLE CASE"/>
            </w:textInput>
          </w:ffData>
        </w:fldChar>
      </w:r>
      <w:bookmarkStart w:id="2" w:name="CompanyName"/>
      <w:r w:rsidRPr="00742E13">
        <w:rPr>
          <w:rFonts w:asciiTheme="minorHAnsi" w:eastAsia="MS Mincho" w:hAnsiTheme="minorHAnsi" w:cs="Arial"/>
          <w:color w:val="58595B"/>
          <w:sz w:val="20"/>
        </w:rPr>
        <w:instrText xml:space="preserve"> FORMTEXT </w:instrText>
      </w:r>
      <w:r w:rsidRPr="00742E13">
        <w:rPr>
          <w:rFonts w:asciiTheme="minorHAnsi" w:eastAsia="MS Mincho" w:hAnsiTheme="minorHAnsi" w:cs="Arial"/>
          <w:color w:val="58595B"/>
          <w:sz w:val="20"/>
        </w:rPr>
      </w:r>
      <w:r w:rsidRPr="00742E13">
        <w:rPr>
          <w:rFonts w:asciiTheme="minorHAnsi" w:eastAsia="MS Mincho" w:hAnsiTheme="minorHAnsi" w:cs="Arial"/>
          <w:color w:val="58595B"/>
          <w:sz w:val="20"/>
        </w:rPr>
        <w:fldChar w:fldCharType="separate"/>
      </w:r>
      <w:r w:rsidRPr="00742E13">
        <w:rPr>
          <w:rFonts w:asciiTheme="minorHAnsi" w:eastAsia="MS Mincho" w:hAnsiTheme="minorHAnsi" w:cs="Arial"/>
          <w:noProof/>
          <w:color w:val="58595B"/>
          <w:sz w:val="20"/>
        </w:rPr>
        <w:t>[ Enter Your Company Name Here ]</w:t>
      </w:r>
      <w:r w:rsidRPr="00742E13">
        <w:rPr>
          <w:rFonts w:asciiTheme="minorHAnsi" w:eastAsia="MS Mincho" w:hAnsiTheme="minorHAnsi" w:cs="Arial"/>
          <w:color w:val="58595B"/>
          <w:sz w:val="20"/>
        </w:rPr>
        <w:fldChar w:fldCharType="end"/>
      </w:r>
      <w:bookmarkEnd w:id="2"/>
      <w:r w:rsidRPr="00742E13">
        <w:rPr>
          <w:rFonts w:asciiTheme="minorHAnsi" w:hAnsiTheme="minorHAnsi" w:cs="Arial"/>
          <w:color w:val="58595B"/>
          <w:sz w:val="20"/>
        </w:rPr>
        <w:t xml:space="preserve"> mittels sicherer Vernichtung und sicherer Verwertung aller Unternehmensunterlagen im Umgang mit vertraulichen Informationen zu unterstützen. Damit wird außerdem ein klares und umfassendes Verständnis für Informationssicherheit und den Vernichtungsbedarf erzielt. </w:t>
      </w:r>
    </w:p>
    <w:p w14:paraId="4128F930" w14:textId="77777777" w:rsidR="008B4319" w:rsidRPr="00742E13" w:rsidRDefault="008B4319" w:rsidP="008B4319">
      <w:pPr>
        <w:pStyle w:val="TextJustified"/>
        <w:spacing w:after="0" w:line="276" w:lineRule="auto"/>
        <w:jc w:val="left"/>
        <w:rPr>
          <w:rFonts w:asciiTheme="minorHAnsi" w:hAnsiTheme="minorHAnsi" w:cs="Arial"/>
          <w:color w:val="58595B"/>
          <w:sz w:val="20"/>
        </w:rPr>
      </w:pPr>
    </w:p>
    <w:p w14:paraId="5BEC8B24" w14:textId="77777777" w:rsidR="008B4319" w:rsidRPr="00742E13" w:rsidRDefault="008B4319" w:rsidP="008B4319">
      <w:pPr>
        <w:pStyle w:val="TextJustified"/>
        <w:spacing w:after="0" w:line="276" w:lineRule="auto"/>
        <w:ind w:left="360"/>
        <w:jc w:val="left"/>
        <w:rPr>
          <w:rFonts w:asciiTheme="minorHAnsi" w:hAnsiTheme="minorHAnsi" w:cs="Arial"/>
          <w:color w:val="58595B"/>
          <w:sz w:val="20"/>
        </w:rPr>
      </w:pPr>
      <w:r w:rsidRPr="00742E13">
        <w:rPr>
          <w:rFonts w:asciiTheme="minorHAnsi" w:hAnsiTheme="minorHAnsi" w:cs="Arial"/>
          <w:color w:val="58595B"/>
          <w:sz w:val="20"/>
        </w:rPr>
        <w:t xml:space="preserve">Die Zielsetzung besteht außerdem darin zu erreichen, dass die Mitarbeiter von </w:t>
      </w:r>
      <w:r w:rsidRPr="00742E13">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742E13">
        <w:rPr>
          <w:rFonts w:asciiTheme="minorHAnsi" w:eastAsia="MS Mincho" w:hAnsiTheme="minorHAnsi" w:cs="Arial"/>
          <w:color w:val="58595B"/>
          <w:sz w:val="20"/>
        </w:rPr>
        <w:instrText xml:space="preserve"> FORMTEXT </w:instrText>
      </w:r>
      <w:r w:rsidRPr="00742E13">
        <w:rPr>
          <w:rFonts w:asciiTheme="minorHAnsi" w:eastAsia="MS Mincho" w:hAnsiTheme="minorHAnsi" w:cs="Arial"/>
          <w:color w:val="58595B"/>
          <w:sz w:val="20"/>
        </w:rPr>
      </w:r>
      <w:r w:rsidRPr="00742E13">
        <w:rPr>
          <w:rFonts w:asciiTheme="minorHAnsi" w:eastAsia="MS Mincho" w:hAnsiTheme="minorHAnsi" w:cs="Arial"/>
          <w:color w:val="58595B"/>
          <w:sz w:val="20"/>
        </w:rPr>
        <w:fldChar w:fldCharType="separate"/>
      </w:r>
      <w:r w:rsidRPr="00742E13">
        <w:rPr>
          <w:rFonts w:asciiTheme="minorHAnsi" w:eastAsia="MS Mincho" w:hAnsiTheme="minorHAnsi" w:cs="Arial"/>
          <w:noProof/>
          <w:color w:val="58595B"/>
          <w:sz w:val="20"/>
        </w:rPr>
        <w:t>[ Enter Your Company Name Here ]</w:t>
      </w:r>
      <w:r w:rsidRPr="00742E13">
        <w:rPr>
          <w:rFonts w:asciiTheme="minorHAnsi" w:eastAsia="MS Mincho" w:hAnsiTheme="minorHAnsi" w:cs="Arial"/>
          <w:color w:val="58595B"/>
          <w:sz w:val="20"/>
        </w:rPr>
        <w:fldChar w:fldCharType="end"/>
      </w:r>
      <w:r w:rsidRPr="00742E13">
        <w:rPr>
          <w:rFonts w:asciiTheme="minorHAnsi" w:hAnsiTheme="minorHAnsi" w:cs="Arial"/>
          <w:color w:val="58595B"/>
          <w:sz w:val="20"/>
        </w:rPr>
        <w:t>:</w:t>
      </w:r>
    </w:p>
    <w:p w14:paraId="1CA2C2B7" w14:textId="77777777" w:rsidR="008B4319" w:rsidRPr="00742E13" w:rsidRDefault="008B4319" w:rsidP="008B4319">
      <w:pPr>
        <w:numPr>
          <w:ilvl w:val="0"/>
          <w:numId w:val="20"/>
        </w:numPr>
        <w:tabs>
          <w:tab w:val="clear" w:pos="1260"/>
          <w:tab w:val="num" w:pos="1080"/>
        </w:tabs>
        <w:autoSpaceDE w:val="0"/>
        <w:autoSpaceDN w:val="0"/>
        <w:adjustRightInd w:val="0"/>
        <w:spacing w:line="276" w:lineRule="auto"/>
        <w:ind w:left="1080"/>
        <w:rPr>
          <w:rFonts w:cs="Arial"/>
          <w:color w:val="58595B"/>
          <w:sz w:val="20"/>
          <w:szCs w:val="20"/>
          <w:lang w:val="de-DE"/>
        </w:rPr>
      </w:pPr>
      <w:r w:rsidRPr="00742E13">
        <w:rPr>
          <w:rFonts w:cs="Arial"/>
          <w:color w:val="58595B"/>
          <w:sz w:val="20"/>
          <w:szCs w:val="20"/>
          <w:lang w:val="de-DE"/>
        </w:rPr>
        <w:t>Gesetze für Informationssicherheit und Datenschutz einhalten,</w:t>
      </w:r>
    </w:p>
    <w:p w14:paraId="2B14A9C5" w14:textId="77777777" w:rsidR="008B4319" w:rsidRPr="00742E13" w:rsidRDefault="008B4319" w:rsidP="008B4319">
      <w:pPr>
        <w:numPr>
          <w:ilvl w:val="0"/>
          <w:numId w:val="20"/>
        </w:numPr>
        <w:tabs>
          <w:tab w:val="clear" w:pos="1260"/>
          <w:tab w:val="num" w:pos="1080"/>
        </w:tabs>
        <w:autoSpaceDE w:val="0"/>
        <w:autoSpaceDN w:val="0"/>
        <w:adjustRightInd w:val="0"/>
        <w:spacing w:line="276" w:lineRule="auto"/>
        <w:ind w:left="1080"/>
        <w:rPr>
          <w:rFonts w:cs="Arial"/>
          <w:color w:val="58595B"/>
          <w:sz w:val="20"/>
          <w:szCs w:val="20"/>
          <w:lang w:val="de-DE"/>
        </w:rPr>
      </w:pPr>
      <w:r w:rsidRPr="00742E13">
        <w:rPr>
          <w:rFonts w:cs="Arial"/>
          <w:color w:val="58595B"/>
          <w:sz w:val="20"/>
          <w:szCs w:val="20"/>
          <w:lang w:val="de-DE"/>
        </w:rPr>
        <w:t>Einen Beitrag dazu leisten, das Risiko von Sicherheitsvorfällen zu reduzieren und</w:t>
      </w:r>
    </w:p>
    <w:p w14:paraId="52C1A263" w14:textId="77777777" w:rsidR="008B4319" w:rsidRPr="00742E13" w:rsidRDefault="008B4319" w:rsidP="008B4319">
      <w:pPr>
        <w:numPr>
          <w:ilvl w:val="0"/>
          <w:numId w:val="20"/>
        </w:numPr>
        <w:tabs>
          <w:tab w:val="clear" w:pos="1260"/>
          <w:tab w:val="num" w:pos="1080"/>
        </w:tabs>
        <w:autoSpaceDE w:val="0"/>
        <w:autoSpaceDN w:val="0"/>
        <w:adjustRightInd w:val="0"/>
        <w:spacing w:line="276" w:lineRule="auto"/>
        <w:ind w:left="1080"/>
        <w:rPr>
          <w:rFonts w:cs="Arial"/>
          <w:color w:val="58595B"/>
          <w:sz w:val="20"/>
          <w:szCs w:val="20"/>
          <w:lang w:val="de-DE"/>
        </w:rPr>
      </w:pPr>
      <w:r w:rsidRPr="00742E13">
        <w:rPr>
          <w:rFonts w:cs="Arial"/>
          <w:color w:val="58595B"/>
          <w:sz w:val="20"/>
          <w:szCs w:val="20"/>
          <w:lang w:val="de-DE"/>
        </w:rPr>
        <w:t>Die vertraulichen Informationen unserer Kunden, unseres Unternehmens und jedem von uns schützen.</w:t>
      </w:r>
    </w:p>
    <w:p w14:paraId="697F962A" w14:textId="77777777" w:rsidR="008B4319" w:rsidRPr="00742E13" w:rsidRDefault="008B4319" w:rsidP="008B4319">
      <w:pPr>
        <w:autoSpaceDE w:val="0"/>
        <w:autoSpaceDN w:val="0"/>
        <w:adjustRightInd w:val="0"/>
        <w:ind w:left="720"/>
        <w:rPr>
          <w:rFonts w:cs="Arial"/>
          <w:color w:val="58595B"/>
          <w:sz w:val="20"/>
          <w:szCs w:val="20"/>
          <w:lang w:val="de-DE"/>
        </w:rPr>
      </w:pPr>
    </w:p>
    <w:p w14:paraId="5EB0C02B" w14:textId="77777777" w:rsidR="008B4319" w:rsidRPr="00742E13" w:rsidRDefault="008B4319" w:rsidP="008B4319">
      <w:pPr>
        <w:pStyle w:val="TextJustified"/>
        <w:spacing w:after="0" w:line="276" w:lineRule="auto"/>
        <w:ind w:left="364"/>
        <w:jc w:val="left"/>
        <w:rPr>
          <w:rFonts w:asciiTheme="minorHAnsi" w:hAnsiTheme="minorHAnsi" w:cs="Arial"/>
          <w:color w:val="58595B"/>
          <w:sz w:val="20"/>
        </w:rPr>
      </w:pPr>
      <w:r w:rsidRPr="00742E13">
        <w:rPr>
          <w:rFonts w:asciiTheme="minorHAnsi" w:hAnsiTheme="minorHAnsi" w:cs="Arial"/>
          <w:color w:val="58595B"/>
          <w:sz w:val="20"/>
        </w:rPr>
        <w:t xml:space="preserve">Die Einführung und Einhaltung dieser Policy ist grundlegender Bestandteil für die Wirksamkeit der Strategie. Eine unvollständige oder selektive Einführung bedeutet für </w:t>
      </w:r>
      <w:r w:rsidRPr="00742E13">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742E13">
        <w:rPr>
          <w:rFonts w:asciiTheme="minorHAnsi" w:eastAsia="MS Mincho" w:hAnsiTheme="minorHAnsi" w:cs="Arial"/>
          <w:color w:val="58595B"/>
          <w:sz w:val="20"/>
        </w:rPr>
        <w:instrText xml:space="preserve"> FORMTEXT </w:instrText>
      </w:r>
      <w:r w:rsidRPr="00742E13">
        <w:rPr>
          <w:rFonts w:asciiTheme="minorHAnsi" w:eastAsia="MS Mincho" w:hAnsiTheme="minorHAnsi" w:cs="Arial"/>
          <w:color w:val="58595B"/>
          <w:sz w:val="20"/>
        </w:rPr>
      </w:r>
      <w:r w:rsidRPr="00742E13">
        <w:rPr>
          <w:rFonts w:asciiTheme="minorHAnsi" w:eastAsia="MS Mincho" w:hAnsiTheme="minorHAnsi" w:cs="Arial"/>
          <w:color w:val="58595B"/>
          <w:sz w:val="20"/>
        </w:rPr>
        <w:fldChar w:fldCharType="separate"/>
      </w:r>
      <w:r w:rsidRPr="00742E13">
        <w:rPr>
          <w:rFonts w:asciiTheme="minorHAnsi" w:eastAsia="MS Mincho" w:hAnsiTheme="minorHAnsi" w:cs="Arial"/>
          <w:noProof/>
          <w:color w:val="58595B"/>
          <w:sz w:val="20"/>
        </w:rPr>
        <w:t>[ Enter Your Company Name Here ]</w:t>
      </w:r>
      <w:r w:rsidRPr="00742E13">
        <w:rPr>
          <w:rFonts w:asciiTheme="minorHAnsi" w:eastAsia="MS Mincho" w:hAnsiTheme="minorHAnsi" w:cs="Arial"/>
          <w:color w:val="58595B"/>
          <w:sz w:val="20"/>
        </w:rPr>
        <w:fldChar w:fldCharType="end"/>
      </w:r>
      <w:r w:rsidRPr="00742E13">
        <w:rPr>
          <w:rFonts w:asciiTheme="minorHAnsi" w:hAnsiTheme="minorHAnsi" w:cs="Arial"/>
          <w:color w:val="58595B"/>
          <w:sz w:val="20"/>
        </w:rPr>
        <w:t xml:space="preserve"> rechtliche Risiken. Daher muss jeder Mitarbeiter die Strategie verstehen und aktiv zur Einführung und Umsetzung der Policy beitragen.</w:t>
      </w:r>
    </w:p>
    <w:p w14:paraId="3DC91593" w14:textId="77777777" w:rsidR="008B4319" w:rsidRPr="00742E13" w:rsidRDefault="008B4319" w:rsidP="008B4319">
      <w:pPr>
        <w:pStyle w:val="TextJustified"/>
        <w:spacing w:after="0" w:line="276" w:lineRule="auto"/>
        <w:ind w:left="364"/>
        <w:jc w:val="left"/>
        <w:rPr>
          <w:rFonts w:asciiTheme="minorHAnsi" w:hAnsiTheme="minorHAnsi" w:cs="Arial"/>
          <w:color w:val="006CB4"/>
          <w:sz w:val="20"/>
        </w:rPr>
      </w:pPr>
    </w:p>
    <w:p w14:paraId="664D8E14" w14:textId="703D0C01" w:rsidR="008B4319" w:rsidRDefault="008B4319" w:rsidP="008B4319">
      <w:pPr>
        <w:ind w:left="360"/>
        <w:rPr>
          <w:rFonts w:cs="Arial"/>
          <w:color w:val="58595B"/>
          <w:sz w:val="20"/>
          <w:szCs w:val="20"/>
          <w:lang w:val="de-DE"/>
        </w:rPr>
      </w:pPr>
      <w:r w:rsidRPr="00742E13">
        <w:rPr>
          <w:rFonts w:cs="Arial"/>
          <w:b/>
          <w:bCs/>
          <w:color w:val="006CB4"/>
          <w:sz w:val="20"/>
          <w:szCs w:val="20"/>
          <w:lang w:val="de-DE"/>
        </w:rPr>
        <w:t>Verwaltung der Policy</w:t>
      </w:r>
      <w:r w:rsidRPr="00742E13">
        <w:rPr>
          <w:rFonts w:cs="Arial"/>
          <w:color w:val="006CB4"/>
          <w:sz w:val="20"/>
          <w:szCs w:val="20"/>
          <w:lang w:val="de-DE"/>
        </w:rPr>
        <w:t xml:space="preserve"> </w:t>
      </w:r>
      <w:r w:rsidRPr="00742E13">
        <w:rPr>
          <w:rFonts w:cs="Arial"/>
          <w:color w:val="58595B"/>
          <w:sz w:val="20"/>
          <w:szCs w:val="20"/>
          <w:lang w:val="de-DE"/>
        </w:rPr>
        <w:t xml:space="preserve">– Sollten im Zusammenhang mit dieser Policy Fragen, Kommentare oder Anmerkungen entstehen, bitte kontaktieren Sie </w:t>
      </w:r>
      <w:r w:rsidRPr="00742E13">
        <w:rPr>
          <w:rFonts w:cs="Arial"/>
          <w:color w:val="58595B"/>
          <w:sz w:val="20"/>
          <w:szCs w:val="20"/>
        </w:rPr>
        <w:fldChar w:fldCharType="begin">
          <w:ffData>
            <w:name w:val="Text3"/>
            <w:enabled/>
            <w:calcOnExit w:val="0"/>
            <w:textInput>
              <w:default w:val="[ Insert CONTACT NAME AND TITLE Here ]"/>
              <w:format w:val="TITLE CASE"/>
            </w:textInput>
          </w:ffData>
        </w:fldChar>
      </w:r>
      <w:bookmarkStart w:id="3" w:name="Text3"/>
      <w:r w:rsidRPr="00742E13">
        <w:rPr>
          <w:rFonts w:cs="Arial"/>
          <w:color w:val="58595B"/>
          <w:sz w:val="20"/>
          <w:szCs w:val="20"/>
          <w:lang w:val="de-DE"/>
        </w:rPr>
        <w:instrText xml:space="preserve"> FORMTEXT </w:instrText>
      </w:r>
      <w:r w:rsidRPr="00742E13">
        <w:rPr>
          <w:rFonts w:cs="Arial"/>
          <w:color w:val="58595B"/>
          <w:sz w:val="20"/>
          <w:szCs w:val="20"/>
        </w:rPr>
      </w:r>
      <w:r w:rsidRPr="00742E13">
        <w:rPr>
          <w:rFonts w:cs="Arial"/>
          <w:color w:val="58595B"/>
          <w:sz w:val="20"/>
          <w:szCs w:val="20"/>
        </w:rPr>
        <w:fldChar w:fldCharType="separate"/>
      </w:r>
      <w:r w:rsidRPr="00742E13">
        <w:rPr>
          <w:rFonts w:cs="Arial"/>
          <w:noProof/>
          <w:color w:val="58595B"/>
          <w:sz w:val="20"/>
          <w:szCs w:val="20"/>
          <w:lang w:val="de-DE"/>
        </w:rPr>
        <w:t>[ Insert CONTACT NAME AND TITLE Here ]</w:t>
      </w:r>
      <w:r w:rsidRPr="00742E13">
        <w:rPr>
          <w:rFonts w:cs="Arial"/>
          <w:color w:val="58595B"/>
          <w:sz w:val="20"/>
          <w:szCs w:val="20"/>
        </w:rPr>
        <w:fldChar w:fldCharType="end"/>
      </w:r>
      <w:bookmarkEnd w:id="3"/>
      <w:r w:rsidRPr="00742E13">
        <w:rPr>
          <w:rFonts w:cs="Arial"/>
          <w:color w:val="58595B"/>
          <w:sz w:val="20"/>
          <w:szCs w:val="20"/>
          <w:lang w:val="de-DE"/>
        </w:rPr>
        <w:t>.</w:t>
      </w:r>
    </w:p>
    <w:p w14:paraId="71026830" w14:textId="77777777" w:rsidR="00742E13" w:rsidRPr="00742E13" w:rsidRDefault="00742E13" w:rsidP="008B4319">
      <w:pPr>
        <w:ind w:left="360"/>
        <w:rPr>
          <w:rFonts w:cs="Arial"/>
          <w:color w:val="58595B"/>
          <w:sz w:val="20"/>
          <w:szCs w:val="20"/>
          <w:lang w:val="de-DE"/>
        </w:rPr>
      </w:pPr>
    </w:p>
    <w:p w14:paraId="485081C3" w14:textId="77777777" w:rsidR="008B4319" w:rsidRPr="00742E13" w:rsidRDefault="008B4319" w:rsidP="008B4319">
      <w:pPr>
        <w:numPr>
          <w:ilvl w:val="0"/>
          <w:numId w:val="21"/>
        </w:numPr>
        <w:spacing w:line="276" w:lineRule="auto"/>
        <w:rPr>
          <w:rFonts w:cs="Arial"/>
          <w:b/>
          <w:bCs/>
          <w:color w:val="006CB4"/>
          <w:sz w:val="20"/>
          <w:szCs w:val="20"/>
        </w:rPr>
      </w:pPr>
      <w:r w:rsidRPr="00742E13">
        <w:rPr>
          <w:rFonts w:cs="Arial"/>
          <w:b/>
          <w:bCs/>
          <w:color w:val="006CB4"/>
          <w:sz w:val="20"/>
          <w:szCs w:val="20"/>
        </w:rPr>
        <w:t>GELTUNGSBEREICH</w:t>
      </w:r>
    </w:p>
    <w:p w14:paraId="538EF047" w14:textId="77777777" w:rsidR="008B4319" w:rsidRPr="00742E13" w:rsidRDefault="008B4319" w:rsidP="008B4319">
      <w:pPr>
        <w:rPr>
          <w:rFonts w:cs="Arial"/>
          <w:b/>
          <w:sz w:val="20"/>
          <w:szCs w:val="20"/>
          <w:u w:val="single"/>
        </w:rPr>
      </w:pPr>
    </w:p>
    <w:p w14:paraId="2DA4B6DA" w14:textId="77777777" w:rsidR="008B4319" w:rsidRPr="00742E13" w:rsidRDefault="008B4319" w:rsidP="008B4319">
      <w:pPr>
        <w:pStyle w:val="TextJustified"/>
        <w:spacing w:after="0" w:line="276" w:lineRule="auto"/>
        <w:ind w:left="378"/>
        <w:jc w:val="left"/>
        <w:rPr>
          <w:rFonts w:asciiTheme="minorHAnsi" w:hAnsiTheme="minorHAnsi" w:cs="Arial"/>
          <w:color w:val="58595B"/>
          <w:sz w:val="20"/>
        </w:rPr>
      </w:pPr>
      <w:r w:rsidRPr="00742E13">
        <w:rPr>
          <w:rFonts w:asciiTheme="minorHAnsi" w:hAnsiTheme="minorHAnsi" w:cs="Arial"/>
          <w:color w:val="58595B"/>
          <w:sz w:val="20"/>
        </w:rPr>
        <w:t xml:space="preserve">Diese Policy ist anwendbar auf sämtliche gedruckten Dokumente, vertraulichen Informationen und allgemeinen Unternehmensinformationen (siehe weiter unten, </w:t>
      </w:r>
      <w:r w:rsidRPr="00742E13">
        <w:rPr>
          <w:rFonts w:asciiTheme="minorHAnsi" w:hAnsiTheme="minorHAnsi" w:cs="Arial"/>
          <w:b/>
          <w:color w:val="58595B"/>
          <w:sz w:val="20"/>
        </w:rPr>
        <w:t>Abschnitt 4</w:t>
      </w:r>
      <w:r w:rsidRPr="00742E13">
        <w:rPr>
          <w:rFonts w:asciiTheme="minorHAnsi" w:hAnsiTheme="minorHAnsi" w:cs="Arial"/>
          <w:color w:val="58595B"/>
          <w:sz w:val="20"/>
        </w:rPr>
        <w:t xml:space="preserve">) aus dem Eigentum von </w:t>
      </w:r>
      <w:r w:rsidRPr="00742E13">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742E13">
        <w:rPr>
          <w:rFonts w:asciiTheme="minorHAnsi" w:eastAsia="MS Mincho" w:hAnsiTheme="minorHAnsi" w:cs="Arial"/>
          <w:color w:val="58595B"/>
          <w:sz w:val="20"/>
        </w:rPr>
        <w:instrText xml:space="preserve"> FORMTEXT </w:instrText>
      </w:r>
      <w:r w:rsidRPr="00742E13">
        <w:rPr>
          <w:rFonts w:asciiTheme="minorHAnsi" w:eastAsia="MS Mincho" w:hAnsiTheme="minorHAnsi" w:cs="Arial"/>
          <w:color w:val="58595B"/>
          <w:sz w:val="20"/>
        </w:rPr>
      </w:r>
      <w:r w:rsidRPr="00742E13">
        <w:rPr>
          <w:rFonts w:asciiTheme="minorHAnsi" w:eastAsia="MS Mincho" w:hAnsiTheme="minorHAnsi" w:cs="Arial"/>
          <w:color w:val="58595B"/>
          <w:sz w:val="20"/>
        </w:rPr>
        <w:fldChar w:fldCharType="separate"/>
      </w:r>
      <w:r w:rsidRPr="00742E13">
        <w:rPr>
          <w:rFonts w:asciiTheme="minorHAnsi" w:eastAsia="MS Mincho" w:hAnsiTheme="minorHAnsi" w:cs="Arial"/>
          <w:noProof/>
          <w:color w:val="58595B"/>
          <w:sz w:val="20"/>
        </w:rPr>
        <w:t>[ Enter Your Company Name Here ]</w:t>
      </w:r>
      <w:r w:rsidRPr="00742E13">
        <w:rPr>
          <w:rFonts w:asciiTheme="minorHAnsi" w:eastAsia="MS Mincho" w:hAnsiTheme="minorHAnsi" w:cs="Arial"/>
          <w:color w:val="58595B"/>
          <w:sz w:val="20"/>
        </w:rPr>
        <w:fldChar w:fldCharType="end"/>
      </w:r>
      <w:r w:rsidRPr="00742E13">
        <w:rPr>
          <w:rFonts w:asciiTheme="minorHAnsi" w:hAnsiTheme="minorHAnsi" w:cs="Arial"/>
          <w:color w:val="58595B"/>
          <w:sz w:val="20"/>
        </w:rPr>
        <w:t xml:space="preserve"> oder im Zusammenhang mit welchen </w:t>
      </w:r>
      <w:r w:rsidRPr="00742E13">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742E13">
        <w:rPr>
          <w:rFonts w:asciiTheme="minorHAnsi" w:eastAsia="MS Mincho" w:hAnsiTheme="minorHAnsi" w:cs="Arial"/>
          <w:color w:val="58595B"/>
          <w:sz w:val="20"/>
        </w:rPr>
        <w:instrText xml:space="preserve"> FORMTEXT </w:instrText>
      </w:r>
      <w:r w:rsidRPr="00742E13">
        <w:rPr>
          <w:rFonts w:asciiTheme="minorHAnsi" w:eastAsia="MS Mincho" w:hAnsiTheme="minorHAnsi" w:cs="Arial"/>
          <w:color w:val="58595B"/>
          <w:sz w:val="20"/>
        </w:rPr>
      </w:r>
      <w:r w:rsidRPr="00742E13">
        <w:rPr>
          <w:rFonts w:asciiTheme="minorHAnsi" w:eastAsia="MS Mincho" w:hAnsiTheme="minorHAnsi" w:cs="Arial"/>
          <w:color w:val="58595B"/>
          <w:sz w:val="20"/>
        </w:rPr>
        <w:fldChar w:fldCharType="separate"/>
      </w:r>
      <w:r w:rsidRPr="00742E13">
        <w:rPr>
          <w:rFonts w:asciiTheme="minorHAnsi" w:eastAsia="MS Mincho" w:hAnsiTheme="minorHAnsi" w:cs="Arial"/>
          <w:noProof/>
          <w:color w:val="58595B"/>
          <w:sz w:val="20"/>
        </w:rPr>
        <w:t>[ Enter Your Company Name Here ]</w:t>
      </w:r>
      <w:r w:rsidRPr="00742E13">
        <w:rPr>
          <w:rFonts w:asciiTheme="minorHAnsi" w:eastAsia="MS Mincho" w:hAnsiTheme="minorHAnsi" w:cs="Arial"/>
          <w:color w:val="58595B"/>
          <w:sz w:val="20"/>
        </w:rPr>
        <w:fldChar w:fldCharType="end"/>
      </w:r>
      <w:r w:rsidRPr="00742E13">
        <w:rPr>
          <w:rFonts w:asciiTheme="minorHAnsi" w:hAnsiTheme="minorHAnsi" w:cs="Arial"/>
          <w:color w:val="58595B"/>
          <w:sz w:val="20"/>
        </w:rPr>
        <w:t xml:space="preserve"> eine Partei oder einen Unterzeichner darstellt.  </w:t>
      </w:r>
    </w:p>
    <w:p w14:paraId="2307819E" w14:textId="77777777" w:rsidR="008B4319" w:rsidRPr="00742E13" w:rsidRDefault="008B4319" w:rsidP="008B4319">
      <w:pPr>
        <w:pStyle w:val="TextJustified"/>
        <w:spacing w:after="0" w:line="276" w:lineRule="auto"/>
        <w:jc w:val="left"/>
        <w:rPr>
          <w:rFonts w:asciiTheme="minorHAnsi" w:hAnsiTheme="minorHAnsi" w:cs="Arial"/>
          <w:color w:val="006CB4"/>
          <w:sz w:val="20"/>
        </w:rPr>
      </w:pPr>
    </w:p>
    <w:p w14:paraId="72045B9E" w14:textId="77777777" w:rsidR="008B4319" w:rsidRPr="00742E13" w:rsidRDefault="008B4319" w:rsidP="008B4319">
      <w:pPr>
        <w:numPr>
          <w:ilvl w:val="0"/>
          <w:numId w:val="21"/>
        </w:numPr>
        <w:spacing w:line="276" w:lineRule="auto"/>
        <w:rPr>
          <w:rFonts w:cs="Arial"/>
          <w:b/>
          <w:bCs/>
          <w:color w:val="006CB4"/>
          <w:sz w:val="20"/>
          <w:szCs w:val="20"/>
        </w:rPr>
      </w:pPr>
      <w:r w:rsidRPr="00742E13">
        <w:rPr>
          <w:rFonts w:cs="Arial"/>
          <w:b/>
          <w:bCs/>
          <w:color w:val="006CB4"/>
          <w:sz w:val="20"/>
          <w:szCs w:val="20"/>
        </w:rPr>
        <w:t>VERANTWORTUNGEN</w:t>
      </w:r>
    </w:p>
    <w:p w14:paraId="2C3BB8B5" w14:textId="77777777" w:rsidR="008B4319" w:rsidRPr="00742E13" w:rsidRDefault="008B4319" w:rsidP="008B4319">
      <w:pPr>
        <w:rPr>
          <w:rFonts w:cs="Arial"/>
          <w:b/>
          <w:sz w:val="20"/>
          <w:szCs w:val="20"/>
          <w:u w:val="single"/>
        </w:rPr>
      </w:pPr>
    </w:p>
    <w:p w14:paraId="0A29B86C" w14:textId="77777777" w:rsidR="008B4319" w:rsidRPr="00742E13" w:rsidRDefault="008B4319" w:rsidP="008B4319">
      <w:pPr>
        <w:ind w:left="378"/>
        <w:rPr>
          <w:rFonts w:cs="Arial"/>
          <w:color w:val="58595B"/>
          <w:sz w:val="20"/>
          <w:szCs w:val="20"/>
          <w:lang w:val="de-DE"/>
        </w:rPr>
      </w:pPr>
      <w:r w:rsidRPr="00742E13">
        <w:rPr>
          <w:rFonts w:cs="Arial"/>
          <w:color w:val="58595B"/>
          <w:sz w:val="20"/>
          <w:szCs w:val="20"/>
          <w:lang w:val="de-DE"/>
        </w:rPr>
        <w:lastRenderedPageBreak/>
        <w:t xml:space="preserve">Die </w:t>
      </w:r>
      <w:r w:rsidRPr="00742E13">
        <w:rPr>
          <w:rFonts w:cs="Arial"/>
          <w:b/>
          <w:color w:val="58595B"/>
          <w:sz w:val="20"/>
          <w:szCs w:val="20"/>
          <w:lang w:val="de-DE"/>
        </w:rPr>
        <w:t xml:space="preserve">Geschäftsführung </w:t>
      </w:r>
      <w:r w:rsidRPr="00742E13">
        <w:rPr>
          <w:rFonts w:cs="Arial"/>
          <w:color w:val="58595B"/>
          <w:sz w:val="20"/>
          <w:szCs w:val="20"/>
          <w:lang w:val="de-DE"/>
        </w:rPr>
        <w:t>ist dafür verantwortlich sicherzustellen, dass diese Policy in sämtlichen Niederlassungen des Unternehmens befolgt wird. Ein Mitglied der Geschäftsführung wird zum „</w:t>
      </w:r>
      <w:proofErr w:type="spellStart"/>
      <w:r w:rsidRPr="00742E13">
        <w:rPr>
          <w:rFonts w:cs="Arial"/>
          <w:color w:val="58595B"/>
          <w:sz w:val="20"/>
          <w:szCs w:val="20"/>
          <w:lang w:val="de-DE"/>
        </w:rPr>
        <w:t>Document</w:t>
      </w:r>
      <w:proofErr w:type="spellEnd"/>
      <w:r w:rsidRPr="00742E13">
        <w:rPr>
          <w:rFonts w:cs="Arial"/>
          <w:color w:val="58595B"/>
          <w:sz w:val="20"/>
          <w:szCs w:val="20"/>
          <w:lang w:val="de-DE"/>
        </w:rPr>
        <w:t xml:space="preserve"> Control Administrator“ ernannt. Dieses Amt geht mit den nachfolgend angeführten Verantwortungen einher.  Die anderen Mitglieder der Geschäftsführung sind dafür verantwortlich, diese Policy in ihrem jeweiligen Verantwortungsbereich anzuwenden.</w:t>
      </w:r>
    </w:p>
    <w:p w14:paraId="7D94B157" w14:textId="77777777" w:rsidR="008B4319" w:rsidRPr="00742E13" w:rsidRDefault="008B4319" w:rsidP="008B4319">
      <w:pPr>
        <w:rPr>
          <w:rFonts w:cs="Arial"/>
          <w:color w:val="58595B"/>
          <w:sz w:val="20"/>
          <w:szCs w:val="20"/>
          <w:lang w:val="de-DE"/>
        </w:rPr>
      </w:pPr>
    </w:p>
    <w:p w14:paraId="4C6459F4" w14:textId="77777777" w:rsidR="008B4319" w:rsidRPr="00742E13" w:rsidRDefault="008B4319" w:rsidP="008B4319">
      <w:pPr>
        <w:pStyle w:val="TextJustified"/>
        <w:spacing w:after="0" w:line="276" w:lineRule="auto"/>
        <w:ind w:left="378"/>
        <w:jc w:val="left"/>
        <w:rPr>
          <w:rFonts w:asciiTheme="minorHAnsi" w:hAnsiTheme="minorHAnsi" w:cs="Arial"/>
          <w:color w:val="58595B"/>
          <w:sz w:val="20"/>
        </w:rPr>
      </w:pPr>
      <w:r w:rsidRPr="00742E13">
        <w:rPr>
          <w:rFonts w:asciiTheme="minorHAnsi" w:hAnsiTheme="minorHAnsi" w:cs="Arial"/>
          <w:color w:val="58595B"/>
          <w:sz w:val="20"/>
        </w:rPr>
        <w:t xml:space="preserve">Die Rolle des </w:t>
      </w:r>
      <w:proofErr w:type="spellStart"/>
      <w:r w:rsidRPr="00742E13">
        <w:rPr>
          <w:rFonts w:asciiTheme="minorHAnsi" w:hAnsiTheme="minorHAnsi" w:cs="Arial"/>
          <w:b/>
          <w:color w:val="58595B"/>
          <w:sz w:val="20"/>
        </w:rPr>
        <w:t>Document</w:t>
      </w:r>
      <w:proofErr w:type="spellEnd"/>
      <w:r w:rsidRPr="00742E13">
        <w:rPr>
          <w:rFonts w:asciiTheme="minorHAnsi" w:hAnsiTheme="minorHAnsi" w:cs="Arial"/>
          <w:b/>
          <w:color w:val="58595B"/>
          <w:sz w:val="20"/>
        </w:rPr>
        <w:t xml:space="preserve"> Control Administrator</w:t>
      </w:r>
      <w:r w:rsidRPr="00742E13">
        <w:rPr>
          <w:rFonts w:asciiTheme="minorHAnsi" w:hAnsiTheme="minorHAnsi" w:cs="Arial"/>
          <w:color w:val="58595B"/>
          <w:sz w:val="20"/>
        </w:rPr>
        <w:t xml:space="preserve"> („DCA“) wird derzeit übertragen an den </w:t>
      </w:r>
      <w:r w:rsidRPr="00742E13">
        <w:rPr>
          <w:rFonts w:asciiTheme="minorHAnsi" w:hAnsiTheme="minorHAnsi" w:cs="Arial"/>
          <w:color w:val="58595B"/>
          <w:sz w:val="20"/>
        </w:rPr>
        <w:fldChar w:fldCharType="begin">
          <w:ffData>
            <w:name w:val="DCAName"/>
            <w:enabled/>
            <w:calcOnExit w:val="0"/>
            <w:textInput>
              <w:default w:val="[ Enter The Name Of The Position Responsible ]"/>
              <w:format w:val="TITLE CASE"/>
            </w:textInput>
          </w:ffData>
        </w:fldChar>
      </w:r>
      <w:bookmarkStart w:id="4" w:name="DCAName"/>
      <w:r w:rsidRPr="00742E13">
        <w:rPr>
          <w:rFonts w:asciiTheme="minorHAnsi" w:hAnsiTheme="minorHAnsi" w:cs="Arial"/>
          <w:color w:val="58595B"/>
          <w:sz w:val="20"/>
        </w:rPr>
        <w:instrText xml:space="preserve"> FORMTEXT </w:instrText>
      </w:r>
      <w:r w:rsidRPr="00742E13">
        <w:rPr>
          <w:rFonts w:asciiTheme="minorHAnsi" w:hAnsiTheme="minorHAnsi" w:cs="Arial"/>
          <w:color w:val="58595B"/>
          <w:sz w:val="20"/>
        </w:rPr>
      </w:r>
      <w:r w:rsidRPr="00742E13">
        <w:rPr>
          <w:rFonts w:asciiTheme="minorHAnsi" w:hAnsiTheme="minorHAnsi" w:cs="Arial"/>
          <w:color w:val="58595B"/>
          <w:sz w:val="20"/>
        </w:rPr>
        <w:fldChar w:fldCharType="separate"/>
      </w:r>
      <w:r w:rsidRPr="00742E13">
        <w:rPr>
          <w:rFonts w:asciiTheme="minorHAnsi" w:hAnsiTheme="minorHAnsi" w:cs="Arial"/>
          <w:noProof/>
          <w:color w:val="58595B"/>
          <w:sz w:val="20"/>
        </w:rPr>
        <w:t>[ Enter The Name Of The Position Responsible ]</w:t>
      </w:r>
      <w:r w:rsidRPr="00742E13">
        <w:rPr>
          <w:rFonts w:asciiTheme="minorHAnsi" w:hAnsiTheme="minorHAnsi" w:cs="Arial"/>
          <w:color w:val="58595B"/>
          <w:sz w:val="20"/>
        </w:rPr>
        <w:fldChar w:fldCharType="end"/>
      </w:r>
      <w:bookmarkEnd w:id="4"/>
      <w:r w:rsidRPr="00742E13">
        <w:rPr>
          <w:rFonts w:asciiTheme="minorHAnsi" w:hAnsiTheme="minorHAnsi" w:cs="Arial"/>
          <w:color w:val="58595B"/>
          <w:sz w:val="20"/>
        </w:rPr>
        <w:t xml:space="preserve"> und sieht die Information über sowie die Leitung der Einführung der Policy vor. Dies impliziert auch die Vergewisserung darüber, dass alle Mitarbeiter darüber Bescheid wissen und entsprechend dafür geschult wurden, die Strategie einzuführen.</w:t>
      </w:r>
    </w:p>
    <w:p w14:paraId="40DBCF84" w14:textId="77777777" w:rsidR="008B4319" w:rsidRPr="00742E13" w:rsidRDefault="008B4319" w:rsidP="008B4319">
      <w:pPr>
        <w:pStyle w:val="StandardL3"/>
        <w:numPr>
          <w:ilvl w:val="0"/>
          <w:numId w:val="0"/>
        </w:numPr>
        <w:spacing w:after="0" w:line="276" w:lineRule="auto"/>
        <w:jc w:val="left"/>
        <w:rPr>
          <w:rFonts w:asciiTheme="minorHAnsi" w:hAnsiTheme="minorHAnsi" w:cs="Arial"/>
          <w:b/>
          <w:color w:val="58595B"/>
          <w:sz w:val="20"/>
        </w:rPr>
      </w:pPr>
    </w:p>
    <w:p w14:paraId="4BB4C7AE" w14:textId="77777777" w:rsidR="008B4319" w:rsidRPr="00742E13" w:rsidRDefault="008B4319" w:rsidP="008B4319">
      <w:pPr>
        <w:ind w:left="378"/>
        <w:rPr>
          <w:rFonts w:cs="Arial"/>
          <w:color w:val="58595B"/>
          <w:sz w:val="20"/>
          <w:szCs w:val="20"/>
          <w:lang w:val="de-DE"/>
        </w:rPr>
      </w:pPr>
      <w:r w:rsidRPr="00742E13">
        <w:rPr>
          <w:rFonts w:cs="Arial"/>
          <w:b/>
          <w:color w:val="58595B"/>
          <w:sz w:val="20"/>
          <w:szCs w:val="20"/>
          <w:lang w:val="de-DE"/>
        </w:rPr>
        <w:t>Mitarbeiter</w:t>
      </w:r>
      <w:r w:rsidRPr="00742E13">
        <w:rPr>
          <w:rFonts w:cs="Arial"/>
          <w:color w:val="58595B"/>
          <w:sz w:val="20"/>
          <w:szCs w:val="20"/>
          <w:lang w:val="de-DE"/>
        </w:rPr>
        <w:t xml:space="preserve"> – Alle Mitarbeiter von </w:t>
      </w:r>
      <w:r w:rsidRPr="00742E13">
        <w:rPr>
          <w:rFonts w:eastAsia="MS Mincho" w:cs="Arial"/>
          <w:color w:val="58595B"/>
          <w:sz w:val="20"/>
          <w:szCs w:val="20"/>
        </w:rPr>
        <w:fldChar w:fldCharType="begin">
          <w:ffData>
            <w:name w:val=""/>
            <w:enabled/>
            <w:calcOnExit w:val="0"/>
            <w:textInput>
              <w:default w:val="[ Enter Your Company Name Here ]"/>
              <w:format w:val="TITLE CASE"/>
            </w:textInput>
          </w:ffData>
        </w:fldChar>
      </w:r>
      <w:r w:rsidRPr="00742E13">
        <w:rPr>
          <w:rFonts w:eastAsia="MS Mincho" w:cs="Arial"/>
          <w:color w:val="58595B"/>
          <w:sz w:val="20"/>
          <w:szCs w:val="20"/>
          <w:lang w:val="de-DE"/>
        </w:rPr>
        <w:instrText xml:space="preserve"> FORMTEXT </w:instrText>
      </w:r>
      <w:r w:rsidRPr="00742E13">
        <w:rPr>
          <w:rFonts w:eastAsia="MS Mincho" w:cs="Arial"/>
          <w:color w:val="58595B"/>
          <w:sz w:val="20"/>
          <w:szCs w:val="20"/>
        </w:rPr>
      </w:r>
      <w:r w:rsidRPr="00742E13">
        <w:rPr>
          <w:rFonts w:eastAsia="MS Mincho" w:cs="Arial"/>
          <w:color w:val="58595B"/>
          <w:sz w:val="20"/>
          <w:szCs w:val="20"/>
        </w:rPr>
        <w:fldChar w:fldCharType="separate"/>
      </w:r>
      <w:r w:rsidRPr="00742E13">
        <w:rPr>
          <w:rFonts w:eastAsia="MS Mincho" w:cs="Arial"/>
          <w:noProof/>
          <w:color w:val="58595B"/>
          <w:sz w:val="20"/>
          <w:szCs w:val="20"/>
          <w:lang w:val="de-DE"/>
        </w:rPr>
        <w:t>[ Enter Your Company Name Here ]</w:t>
      </w:r>
      <w:r w:rsidRPr="00742E13">
        <w:rPr>
          <w:rFonts w:eastAsia="MS Mincho" w:cs="Arial"/>
          <w:color w:val="58595B"/>
          <w:sz w:val="20"/>
          <w:szCs w:val="20"/>
        </w:rPr>
        <w:fldChar w:fldCharType="end"/>
      </w:r>
      <w:r w:rsidRPr="00742E13">
        <w:rPr>
          <w:rFonts w:cs="Arial"/>
          <w:color w:val="58595B"/>
          <w:sz w:val="20"/>
          <w:szCs w:val="20"/>
          <w:lang w:val="de-DE"/>
        </w:rPr>
        <w:t xml:space="preserve"> sind dafür verantwortlich, dass diese Policy eingehalten wird.</w:t>
      </w:r>
    </w:p>
    <w:p w14:paraId="715D380C" w14:textId="77777777" w:rsidR="008B4319" w:rsidRPr="00742E13" w:rsidRDefault="008B4319" w:rsidP="008B4319">
      <w:pPr>
        <w:rPr>
          <w:rFonts w:cs="Arial"/>
          <w:color w:val="58595B"/>
          <w:sz w:val="20"/>
          <w:szCs w:val="20"/>
          <w:lang w:val="de-DE"/>
        </w:rPr>
      </w:pPr>
    </w:p>
    <w:p w14:paraId="203C1C66" w14:textId="77777777" w:rsidR="008B4319" w:rsidRPr="00742E13" w:rsidRDefault="008B4319" w:rsidP="008B4319">
      <w:pPr>
        <w:pStyle w:val="ListParagraph"/>
        <w:numPr>
          <w:ilvl w:val="0"/>
          <w:numId w:val="21"/>
        </w:numPr>
        <w:rPr>
          <w:rFonts w:cs="Arial"/>
          <w:b/>
          <w:bCs/>
          <w:color w:val="006CB4"/>
          <w:sz w:val="20"/>
          <w:szCs w:val="20"/>
        </w:rPr>
      </w:pPr>
      <w:r w:rsidRPr="00742E13">
        <w:rPr>
          <w:rFonts w:cs="Arial"/>
          <w:b/>
          <w:bCs/>
          <w:color w:val="006CB4"/>
          <w:sz w:val="20"/>
          <w:szCs w:val="20"/>
        </w:rPr>
        <w:t>BEGRIFFSBESTIMMUNGEN</w:t>
      </w:r>
      <w:r w:rsidRPr="00742E13">
        <w:rPr>
          <w:rFonts w:cs="Arial"/>
          <w:b/>
          <w:bCs/>
          <w:color w:val="006CB4"/>
          <w:sz w:val="20"/>
          <w:szCs w:val="20"/>
        </w:rPr>
        <w:br/>
      </w:r>
    </w:p>
    <w:p w14:paraId="3D1A283B" w14:textId="589CD6AE" w:rsidR="008B4319" w:rsidRDefault="008B4319" w:rsidP="008B4319">
      <w:pPr>
        <w:ind w:left="812" w:hanging="420"/>
        <w:rPr>
          <w:rFonts w:cs="Arial"/>
          <w:sz w:val="20"/>
          <w:szCs w:val="20"/>
          <w:lang w:val="de-DE"/>
        </w:rPr>
      </w:pPr>
      <w:r w:rsidRPr="00742E13">
        <w:rPr>
          <w:rFonts w:cs="Arial"/>
          <w:b/>
          <w:color w:val="006CB4"/>
          <w:sz w:val="20"/>
          <w:szCs w:val="20"/>
          <w:lang w:val="de-DE"/>
        </w:rPr>
        <w:t>4.1. Dokument</w:t>
      </w:r>
      <w:r w:rsidRPr="00742E13">
        <w:rPr>
          <w:rFonts w:cs="Arial"/>
          <w:color w:val="006CB4"/>
          <w:sz w:val="20"/>
          <w:szCs w:val="20"/>
          <w:lang w:val="de-DE"/>
        </w:rPr>
        <w:t xml:space="preserve"> </w:t>
      </w:r>
      <w:r w:rsidRPr="00742E13">
        <w:rPr>
          <w:rFonts w:cs="Arial"/>
          <w:color w:val="58595B"/>
          <w:sz w:val="20"/>
          <w:szCs w:val="20"/>
          <w:lang w:val="de-DE"/>
        </w:rPr>
        <w:t xml:space="preserve">– Jegliche Drucksorte, auf der Informationen über </w:t>
      </w:r>
      <w:r w:rsidRPr="00742E13">
        <w:rPr>
          <w:rFonts w:cs="Arial"/>
          <w:color w:val="58595B"/>
          <w:sz w:val="20"/>
          <w:szCs w:val="20"/>
        </w:rPr>
        <w:fldChar w:fldCharType="begin">
          <w:ffData>
            <w:name w:val="Text1"/>
            <w:enabled/>
            <w:calcOnExit w:val="0"/>
            <w:textInput>
              <w:default w:val="[ Enter Your Company Name Here ]"/>
            </w:textInput>
          </w:ffData>
        </w:fldChar>
      </w:r>
      <w:bookmarkStart w:id="5" w:name="Text1"/>
      <w:r w:rsidRPr="00742E13">
        <w:rPr>
          <w:rFonts w:cs="Arial"/>
          <w:color w:val="58595B"/>
          <w:sz w:val="20"/>
          <w:szCs w:val="20"/>
          <w:lang w:val="de-DE"/>
        </w:rPr>
        <w:instrText xml:space="preserve"> FORMTEXT </w:instrText>
      </w:r>
      <w:r w:rsidRPr="00742E13">
        <w:rPr>
          <w:rFonts w:cs="Arial"/>
          <w:color w:val="58595B"/>
          <w:sz w:val="20"/>
          <w:szCs w:val="20"/>
        </w:rPr>
      </w:r>
      <w:r w:rsidRPr="00742E13">
        <w:rPr>
          <w:rFonts w:cs="Arial"/>
          <w:color w:val="58595B"/>
          <w:sz w:val="20"/>
          <w:szCs w:val="20"/>
        </w:rPr>
        <w:fldChar w:fldCharType="separate"/>
      </w:r>
      <w:r w:rsidRPr="00742E13">
        <w:rPr>
          <w:rFonts w:cs="Arial"/>
          <w:noProof/>
          <w:color w:val="58595B"/>
          <w:sz w:val="20"/>
          <w:szCs w:val="20"/>
          <w:lang w:val="de-DE"/>
        </w:rPr>
        <w:t>[ Enter Your Company Name Here ]</w:t>
      </w:r>
      <w:r w:rsidRPr="00742E13">
        <w:rPr>
          <w:rFonts w:cs="Arial"/>
          <w:color w:val="58595B"/>
          <w:sz w:val="20"/>
          <w:szCs w:val="20"/>
        </w:rPr>
        <w:fldChar w:fldCharType="end"/>
      </w:r>
      <w:bookmarkEnd w:id="5"/>
      <w:r w:rsidRPr="00742E13">
        <w:rPr>
          <w:rFonts w:cs="Arial"/>
          <w:color w:val="58595B"/>
          <w:sz w:val="20"/>
          <w:szCs w:val="20"/>
          <w:lang w:val="de-DE"/>
        </w:rPr>
        <w:t>, die Eigentümer, Mitarbeiter, Tochtergesellschaften, Kunden, Gesellschafter, Vertrags- und Geschäftspartner enthalten sind.</w:t>
      </w:r>
    </w:p>
    <w:p w14:paraId="13E4AEB9" w14:textId="77777777" w:rsidR="00742E13" w:rsidRPr="00742E13" w:rsidRDefault="00742E13" w:rsidP="008B4319">
      <w:pPr>
        <w:ind w:left="812" w:hanging="420"/>
        <w:rPr>
          <w:rFonts w:cs="Arial"/>
          <w:sz w:val="20"/>
          <w:szCs w:val="20"/>
          <w:lang w:val="de-DE"/>
        </w:rPr>
      </w:pPr>
    </w:p>
    <w:p w14:paraId="2F863B99" w14:textId="75685C1A" w:rsidR="008B4319" w:rsidRDefault="008B4319" w:rsidP="008B4319">
      <w:pPr>
        <w:ind w:left="854" w:hanging="448"/>
        <w:rPr>
          <w:rFonts w:cs="Arial"/>
          <w:color w:val="58595B"/>
          <w:sz w:val="20"/>
          <w:szCs w:val="20"/>
          <w:lang w:val="de-DE"/>
        </w:rPr>
      </w:pPr>
      <w:r w:rsidRPr="00742E13">
        <w:rPr>
          <w:rFonts w:cs="Arial"/>
          <w:b/>
          <w:color w:val="006CB4"/>
          <w:sz w:val="20"/>
          <w:szCs w:val="20"/>
          <w:lang w:val="de-DE"/>
        </w:rPr>
        <w:t>4.2 Vertrauliche Information</w:t>
      </w:r>
      <w:r w:rsidRPr="00742E13">
        <w:rPr>
          <w:rFonts w:cs="Arial"/>
          <w:color w:val="006CB4"/>
          <w:sz w:val="20"/>
          <w:szCs w:val="20"/>
          <w:lang w:val="de-DE"/>
        </w:rPr>
        <w:t xml:space="preserve"> </w:t>
      </w:r>
      <w:r w:rsidRPr="00742E13">
        <w:rPr>
          <w:rFonts w:cs="Arial"/>
          <w:color w:val="58595B"/>
          <w:sz w:val="20"/>
          <w:szCs w:val="20"/>
          <w:lang w:val="de-DE"/>
        </w:rPr>
        <w:t xml:space="preserve">– Jegliche Information, die im Zuge der Geschäftstätigkeit von </w:t>
      </w:r>
      <w:r w:rsidRPr="00742E13">
        <w:rPr>
          <w:rFonts w:cs="Arial"/>
          <w:color w:val="58595B"/>
          <w:sz w:val="20"/>
          <w:szCs w:val="20"/>
        </w:rPr>
        <w:fldChar w:fldCharType="begin">
          <w:ffData>
            <w:name w:val="Text1"/>
            <w:enabled/>
            <w:calcOnExit w:val="0"/>
            <w:textInput>
              <w:default w:val="[ Enter Your Company Name Here ]"/>
            </w:textInput>
          </w:ffData>
        </w:fldChar>
      </w:r>
      <w:r w:rsidRPr="00742E13">
        <w:rPr>
          <w:rFonts w:cs="Arial"/>
          <w:color w:val="58595B"/>
          <w:sz w:val="20"/>
          <w:szCs w:val="20"/>
          <w:lang w:val="de-DE"/>
        </w:rPr>
        <w:instrText xml:space="preserve"> FORMTEXT </w:instrText>
      </w:r>
      <w:r w:rsidRPr="00742E13">
        <w:rPr>
          <w:rFonts w:cs="Arial"/>
          <w:color w:val="58595B"/>
          <w:sz w:val="20"/>
          <w:szCs w:val="20"/>
        </w:rPr>
      </w:r>
      <w:r w:rsidRPr="00742E13">
        <w:rPr>
          <w:rFonts w:cs="Arial"/>
          <w:color w:val="58595B"/>
          <w:sz w:val="20"/>
          <w:szCs w:val="20"/>
        </w:rPr>
        <w:fldChar w:fldCharType="separate"/>
      </w:r>
      <w:r w:rsidRPr="00742E13">
        <w:rPr>
          <w:rFonts w:cs="Arial"/>
          <w:noProof/>
          <w:color w:val="58595B"/>
          <w:sz w:val="20"/>
          <w:szCs w:val="20"/>
          <w:lang w:val="de-DE"/>
        </w:rPr>
        <w:t>[ Enter Your Company Name Here ]</w:t>
      </w:r>
      <w:r w:rsidRPr="00742E13">
        <w:rPr>
          <w:rFonts w:cs="Arial"/>
          <w:color w:val="58595B"/>
          <w:sz w:val="20"/>
          <w:szCs w:val="20"/>
        </w:rPr>
        <w:fldChar w:fldCharType="end"/>
      </w:r>
      <w:r w:rsidRPr="00742E13">
        <w:rPr>
          <w:rFonts w:cs="Arial"/>
          <w:color w:val="58595B"/>
          <w:sz w:val="20"/>
          <w:szCs w:val="20"/>
          <w:lang w:val="de-DE"/>
        </w:rPr>
        <w:t xml:space="preserve"> erstellt wird und nicht von öffentlichen Quellen erhältlich ist, gilt als vertraulich. Grundsätzlich sämtliche Dokumente oder Dateien mit Geschäfts-, Kunden-, Partner- oder Mitarbeiternamen, Preisen, persönlichen Informationen. Dazu gehören unter anderem auch </w:t>
      </w:r>
      <w:r w:rsidRPr="00742E13">
        <w:rPr>
          <w:rFonts w:cs="Arial"/>
          <w:color w:val="58595B"/>
          <w:sz w:val="20"/>
          <w:szCs w:val="20"/>
        </w:rPr>
        <w:fldChar w:fldCharType="begin">
          <w:ffData>
            <w:name w:val="Text2"/>
            <w:enabled/>
            <w:calcOnExit w:val="0"/>
            <w:textInput>
              <w:default w:val="[ Insert ANY SPECIFIC DOCUMENT-TYPES here ]"/>
            </w:textInput>
          </w:ffData>
        </w:fldChar>
      </w:r>
      <w:bookmarkStart w:id="6" w:name="Text2"/>
      <w:r w:rsidRPr="00742E13">
        <w:rPr>
          <w:rFonts w:cs="Arial"/>
          <w:color w:val="58595B"/>
          <w:sz w:val="20"/>
          <w:szCs w:val="20"/>
          <w:lang w:val="de-DE"/>
        </w:rPr>
        <w:instrText xml:space="preserve"> FORMTEXT </w:instrText>
      </w:r>
      <w:r w:rsidRPr="00742E13">
        <w:rPr>
          <w:rFonts w:cs="Arial"/>
          <w:color w:val="58595B"/>
          <w:sz w:val="20"/>
          <w:szCs w:val="20"/>
        </w:rPr>
      </w:r>
      <w:r w:rsidRPr="00742E13">
        <w:rPr>
          <w:rFonts w:cs="Arial"/>
          <w:color w:val="58595B"/>
          <w:sz w:val="20"/>
          <w:szCs w:val="20"/>
        </w:rPr>
        <w:fldChar w:fldCharType="separate"/>
      </w:r>
      <w:r w:rsidRPr="00742E13">
        <w:rPr>
          <w:rFonts w:cs="Arial"/>
          <w:noProof/>
          <w:color w:val="58595B"/>
          <w:sz w:val="20"/>
          <w:szCs w:val="20"/>
          <w:lang w:val="de-DE"/>
        </w:rPr>
        <w:t>[ Insert ANY SPECIFIC DOCUMENT-TYPES here ]</w:t>
      </w:r>
      <w:r w:rsidRPr="00742E13">
        <w:rPr>
          <w:rFonts w:cs="Arial"/>
          <w:color w:val="58595B"/>
          <w:sz w:val="20"/>
          <w:szCs w:val="20"/>
        </w:rPr>
        <w:fldChar w:fldCharType="end"/>
      </w:r>
      <w:bookmarkEnd w:id="6"/>
      <w:r w:rsidRPr="00742E13">
        <w:rPr>
          <w:rFonts w:cs="Arial"/>
          <w:color w:val="58595B"/>
          <w:sz w:val="20"/>
          <w:szCs w:val="20"/>
          <w:lang w:val="de-DE"/>
        </w:rPr>
        <w:t>. Dazu zählen auch Informationen über Personen laut Datenschutzgesetz (1998) sowie Informationen, zu denen unser Unternehmen auf Grund unserer Geschäftstätigkeit(en) Zugriff hat, die jedoch nicht allgemein bekannt oder ohne Weiteres für Dritte außerhalb unseres Geschäftsbereichs erhältlich sind, im Allgemeinen aber in unserem Geschäftsbereich verwendet werden können.</w:t>
      </w:r>
    </w:p>
    <w:p w14:paraId="3FA2377F" w14:textId="77777777" w:rsidR="00742E13" w:rsidRPr="00742E13" w:rsidRDefault="00742E13" w:rsidP="008B4319">
      <w:pPr>
        <w:ind w:left="854" w:hanging="448"/>
        <w:rPr>
          <w:rFonts w:cs="Arial"/>
          <w:b/>
          <w:color w:val="0070C0"/>
          <w:sz w:val="20"/>
          <w:szCs w:val="20"/>
          <w:lang w:val="de-DE"/>
        </w:rPr>
      </w:pPr>
    </w:p>
    <w:p w14:paraId="4BA92018" w14:textId="77777777" w:rsidR="008B4319" w:rsidRPr="00742E13" w:rsidRDefault="008B4319" w:rsidP="008B4319">
      <w:pPr>
        <w:ind w:left="826" w:hanging="406"/>
        <w:rPr>
          <w:rFonts w:cs="Arial"/>
          <w:color w:val="58595B"/>
          <w:sz w:val="20"/>
          <w:szCs w:val="20"/>
          <w:lang w:val="de-DE"/>
        </w:rPr>
      </w:pPr>
      <w:r w:rsidRPr="00742E13">
        <w:rPr>
          <w:rFonts w:cs="Arial"/>
          <w:b/>
          <w:color w:val="006CB4"/>
          <w:sz w:val="20"/>
          <w:szCs w:val="20"/>
          <w:lang w:val="de-DE"/>
        </w:rPr>
        <w:t>4.3 Allgemeine Unternehmensinformationen</w:t>
      </w:r>
      <w:r w:rsidRPr="00742E13">
        <w:rPr>
          <w:rFonts w:cs="Arial"/>
          <w:color w:val="006CB4"/>
          <w:sz w:val="20"/>
          <w:szCs w:val="20"/>
          <w:lang w:val="de-DE"/>
        </w:rPr>
        <w:t xml:space="preserve"> </w:t>
      </w:r>
      <w:r w:rsidRPr="00742E13">
        <w:rPr>
          <w:rFonts w:cs="Arial"/>
          <w:color w:val="58595B"/>
          <w:sz w:val="20"/>
          <w:szCs w:val="20"/>
          <w:lang w:val="de-DE"/>
        </w:rPr>
        <w:t>– Weitere allgemeine Unternehmensinformationen sind unter anderen:</w:t>
      </w:r>
    </w:p>
    <w:tbl>
      <w:tblPr>
        <w:tblW w:w="9156" w:type="dxa"/>
        <w:tblInd w:w="221" w:type="dxa"/>
        <w:tblBorders>
          <w:top w:val="nil"/>
          <w:left w:val="nil"/>
          <w:right w:val="nil"/>
        </w:tblBorders>
        <w:tblLook w:val="0000" w:firstRow="0" w:lastRow="0" w:firstColumn="0" w:lastColumn="0" w:noHBand="0" w:noVBand="0"/>
      </w:tblPr>
      <w:tblGrid>
        <w:gridCol w:w="4670"/>
        <w:gridCol w:w="4486"/>
      </w:tblGrid>
      <w:tr w:rsidR="00742E13" w:rsidRPr="00742E13" w14:paraId="5BE874F1" w14:textId="77777777" w:rsidTr="005B5568">
        <w:tc>
          <w:tcPr>
            <w:tcW w:w="4670"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32410572" w14:textId="77777777" w:rsidR="008B4319" w:rsidRPr="00742E13" w:rsidRDefault="008B4319" w:rsidP="005B5568">
            <w:pPr>
              <w:rPr>
                <w:rFonts w:cs="Arial"/>
                <w:color w:val="58595B"/>
                <w:sz w:val="20"/>
                <w:szCs w:val="20"/>
                <w:lang w:val="de-AT"/>
              </w:rPr>
            </w:pPr>
          </w:p>
          <w:p w14:paraId="037AC042"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Unterlagen aus der Buchhaltung</w:t>
            </w:r>
          </w:p>
          <w:p w14:paraId="172E4F4A"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Unterlagen über Informationstechnologie</w:t>
            </w:r>
          </w:p>
          <w:p w14:paraId="66A47CE8"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Allgemeine Verträge</w:t>
            </w:r>
          </w:p>
          <w:p w14:paraId="4F58C4DE"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Kundenlisten</w:t>
            </w:r>
          </w:p>
          <w:p w14:paraId="1B856AC4"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Interne Berichte</w:t>
            </w:r>
          </w:p>
          <w:p w14:paraId="685DAD2E"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Gehaltsabrechnungen</w:t>
            </w:r>
          </w:p>
          <w:p w14:paraId="6CC99E97"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Schulungsunterlagen und Handbücher</w:t>
            </w:r>
          </w:p>
          <w:p w14:paraId="0DD601BE"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Budgets der Management-Ebene</w:t>
            </w:r>
          </w:p>
          <w:p w14:paraId="660D854D"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Kundenkorrespondenz</w:t>
            </w:r>
          </w:p>
          <w:p w14:paraId="2FBFCC6A"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Rechtliche Verträge</w:t>
            </w:r>
          </w:p>
          <w:p w14:paraId="6C11D87F"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Strategische Berichte</w:t>
            </w:r>
          </w:p>
          <w:p w14:paraId="03AB5FC0"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Gesundheits- und Sicherheitsaufzeichnungen</w:t>
            </w:r>
          </w:p>
          <w:p w14:paraId="6084F388" w14:textId="77777777" w:rsidR="008B4319" w:rsidRPr="00742E13" w:rsidRDefault="008B4319" w:rsidP="005B5568">
            <w:pPr>
              <w:rPr>
                <w:rFonts w:cs="Arial"/>
                <w:color w:val="58595B"/>
                <w:sz w:val="20"/>
                <w:szCs w:val="20"/>
              </w:rPr>
            </w:pPr>
            <w:proofErr w:type="spellStart"/>
            <w:r w:rsidRPr="00742E13">
              <w:rPr>
                <w:rFonts w:cs="Arial"/>
                <w:color w:val="58595B"/>
                <w:sz w:val="20"/>
                <w:szCs w:val="20"/>
              </w:rPr>
              <w:t>Medizinische</w:t>
            </w:r>
            <w:proofErr w:type="spellEnd"/>
            <w:r w:rsidRPr="00742E13">
              <w:rPr>
                <w:rFonts w:cs="Arial"/>
                <w:color w:val="58595B"/>
                <w:sz w:val="20"/>
                <w:szCs w:val="20"/>
              </w:rPr>
              <w:t xml:space="preserve"> </w:t>
            </w:r>
            <w:proofErr w:type="spellStart"/>
            <w:r w:rsidRPr="00742E13">
              <w:rPr>
                <w:rFonts w:cs="Arial"/>
                <w:color w:val="58595B"/>
                <w:sz w:val="20"/>
                <w:szCs w:val="20"/>
              </w:rPr>
              <w:t>Aufzeichnungen</w:t>
            </w:r>
            <w:proofErr w:type="spellEnd"/>
          </w:p>
          <w:p w14:paraId="677F9DBE" w14:textId="77777777" w:rsidR="008B4319" w:rsidRPr="00742E13" w:rsidRDefault="008B4319" w:rsidP="005B5568">
            <w:pPr>
              <w:rPr>
                <w:rFonts w:cs="Arial"/>
                <w:color w:val="58595B"/>
                <w:sz w:val="20"/>
                <w:szCs w:val="20"/>
              </w:rPr>
            </w:pPr>
            <w:proofErr w:type="spellStart"/>
            <w:r w:rsidRPr="00742E13">
              <w:rPr>
                <w:rFonts w:cs="Arial"/>
                <w:color w:val="58595B"/>
                <w:sz w:val="20"/>
                <w:szCs w:val="20"/>
              </w:rPr>
              <w:t>Gehaltsinformationen</w:t>
            </w:r>
            <w:proofErr w:type="spellEnd"/>
          </w:p>
          <w:p w14:paraId="25D36D19" w14:textId="77777777" w:rsidR="008B4319" w:rsidRPr="00742E13" w:rsidRDefault="008B4319" w:rsidP="005B5568">
            <w:pPr>
              <w:rPr>
                <w:rFonts w:cs="Arial"/>
                <w:color w:val="58595B"/>
                <w:sz w:val="20"/>
                <w:szCs w:val="20"/>
              </w:rPr>
            </w:pPr>
            <w:proofErr w:type="spellStart"/>
            <w:r w:rsidRPr="00742E13">
              <w:rPr>
                <w:rFonts w:cs="Arial"/>
                <w:color w:val="58595B"/>
                <w:sz w:val="20"/>
                <w:szCs w:val="20"/>
              </w:rPr>
              <w:t>Leistungsbewertungen</w:t>
            </w:r>
            <w:proofErr w:type="spellEnd"/>
          </w:p>
        </w:tc>
        <w:tc>
          <w:tcPr>
            <w:tcW w:w="4486" w:type="dxa"/>
            <w:tcBorders>
              <w:top w:val="single" w:sz="10" w:space="0" w:color="000000"/>
              <w:bottom w:val="single" w:sz="10" w:space="0" w:color="000000"/>
              <w:right w:val="single" w:sz="10" w:space="0" w:color="000000"/>
            </w:tcBorders>
            <w:tcMar>
              <w:top w:w="144" w:type="nil"/>
              <w:right w:w="144" w:type="nil"/>
            </w:tcMar>
          </w:tcPr>
          <w:p w14:paraId="3B0D2136" w14:textId="77777777" w:rsidR="008B4319" w:rsidRPr="00742E13" w:rsidRDefault="008B4319" w:rsidP="005B5568">
            <w:pPr>
              <w:rPr>
                <w:rFonts w:cs="Arial"/>
                <w:color w:val="58595B"/>
                <w:sz w:val="20"/>
                <w:szCs w:val="20"/>
                <w:lang w:val="de-AT"/>
              </w:rPr>
            </w:pPr>
          </w:p>
          <w:p w14:paraId="01BFF940"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Rechtliche Geschäftsaufzeichnungen</w:t>
            </w:r>
          </w:p>
          <w:p w14:paraId="3CC9BD8E"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Lieferantenbestellungen</w:t>
            </w:r>
          </w:p>
          <w:p w14:paraId="2279B7FF"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Lieferantenaufzeichnungen</w:t>
            </w:r>
          </w:p>
          <w:p w14:paraId="32948016"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Lieferantenspezifikationen</w:t>
            </w:r>
          </w:p>
          <w:p w14:paraId="0602ACA7"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Berichte aus dem Bereich Forschung &amp; Entwicklung</w:t>
            </w:r>
          </w:p>
          <w:p w14:paraId="2FA64249"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Leistungsbewertungen </w:t>
            </w:r>
          </w:p>
          <w:p w14:paraId="1849A62A"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Produkttests und Ergebnisse</w:t>
            </w:r>
          </w:p>
          <w:p w14:paraId="5C786336"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Produktentwicklungspläne</w:t>
            </w:r>
          </w:p>
          <w:p w14:paraId="1182F32D"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Berichte aus dem Bereich Sales &amp; Marketing</w:t>
            </w:r>
          </w:p>
          <w:p w14:paraId="67B7AFAE"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Spezifikationen und Zeichnungen</w:t>
            </w:r>
          </w:p>
          <w:p w14:paraId="0CDB981B"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Interner Schriftverkehr</w:t>
            </w:r>
          </w:p>
          <w:p w14:paraId="5F66FAE1" w14:textId="77777777" w:rsidR="008B4319" w:rsidRPr="00742E13" w:rsidRDefault="008B4319" w:rsidP="005B5568">
            <w:pPr>
              <w:rPr>
                <w:rFonts w:cs="Arial"/>
                <w:color w:val="58595B"/>
                <w:sz w:val="20"/>
                <w:szCs w:val="20"/>
                <w:lang w:val="de-DE"/>
              </w:rPr>
            </w:pPr>
            <w:r w:rsidRPr="00742E13">
              <w:rPr>
                <w:rFonts w:cs="Arial"/>
                <w:color w:val="58595B"/>
                <w:sz w:val="20"/>
                <w:szCs w:val="20"/>
                <w:lang w:val="de-DE"/>
              </w:rPr>
              <w:t>Werbematerial </w:t>
            </w:r>
          </w:p>
          <w:p w14:paraId="0CB376FD" w14:textId="77777777" w:rsidR="008B4319" w:rsidRPr="00742E13" w:rsidRDefault="008B4319" w:rsidP="005B5568">
            <w:pPr>
              <w:rPr>
                <w:rFonts w:cs="Arial"/>
                <w:color w:val="58595B"/>
                <w:sz w:val="20"/>
                <w:szCs w:val="20"/>
              </w:rPr>
            </w:pPr>
            <w:proofErr w:type="spellStart"/>
            <w:r w:rsidRPr="00742E13">
              <w:rPr>
                <w:rFonts w:cs="Arial"/>
                <w:color w:val="58595B"/>
                <w:sz w:val="20"/>
                <w:szCs w:val="20"/>
              </w:rPr>
              <w:t>Geschäftsstrategien</w:t>
            </w:r>
            <w:proofErr w:type="spellEnd"/>
          </w:p>
        </w:tc>
      </w:tr>
    </w:tbl>
    <w:p w14:paraId="7FDB21C1" w14:textId="77777777" w:rsidR="008B4319" w:rsidRPr="00742E13" w:rsidRDefault="008B4319" w:rsidP="008B4319">
      <w:pPr>
        <w:rPr>
          <w:rFonts w:cs="Arial"/>
          <w:sz w:val="20"/>
          <w:szCs w:val="20"/>
        </w:rPr>
      </w:pPr>
    </w:p>
    <w:p w14:paraId="14AAF203" w14:textId="77777777" w:rsidR="008B4319" w:rsidRPr="00742E13" w:rsidRDefault="008B4319" w:rsidP="008B4319">
      <w:pPr>
        <w:pStyle w:val="ListParagraph"/>
        <w:numPr>
          <w:ilvl w:val="1"/>
          <w:numId w:val="22"/>
        </w:numPr>
        <w:spacing w:after="200" w:line="276" w:lineRule="auto"/>
        <w:rPr>
          <w:rFonts w:cs="Arial"/>
          <w:color w:val="58595B"/>
          <w:sz w:val="20"/>
          <w:szCs w:val="20"/>
          <w:lang w:val="de-DE"/>
        </w:rPr>
      </w:pPr>
      <w:r w:rsidRPr="00742E13">
        <w:rPr>
          <w:rFonts w:cs="Arial"/>
          <w:b/>
          <w:color w:val="006CB4"/>
          <w:sz w:val="20"/>
          <w:szCs w:val="20"/>
          <w:lang w:val="de-DE"/>
        </w:rPr>
        <w:lastRenderedPageBreak/>
        <w:t xml:space="preserve"> HAFTUNGSAUSSCHLUSS – Rechtliche und finanzielle Richtlinien</w:t>
      </w:r>
      <w:r w:rsidRPr="00742E13">
        <w:rPr>
          <w:rFonts w:cs="Arial"/>
          <w:color w:val="006CB4"/>
          <w:sz w:val="20"/>
          <w:szCs w:val="20"/>
          <w:lang w:val="de-DE"/>
        </w:rPr>
        <w:t xml:space="preserve"> </w:t>
      </w:r>
      <w:r w:rsidRPr="00742E13">
        <w:rPr>
          <w:rFonts w:cs="Arial"/>
          <w:color w:val="58595B"/>
          <w:sz w:val="20"/>
          <w:szCs w:val="20"/>
          <w:lang w:val="de-DE"/>
        </w:rPr>
        <w:t xml:space="preserve">– Bitte beachten Sie, dass sich je nach Gerichtsbarkeit und Bereich für Personalunterlagen, rechtliche Unterlagen oder finanzielle Unterlagen spezifische Regeln und Richtlinien hinsichtlich ihrer Aufbewahrung, Verteilung, Lagerung und Vernichtung ergeben können. Kontaktieren Sie für weiterführende Informationen sowie Anleitung und Vorgehensweise mit diesen Dokumenten im Zusammenhang mit der </w:t>
      </w:r>
      <w:r w:rsidRPr="00742E13">
        <w:rPr>
          <w:rFonts w:cs="Arial"/>
          <w:i/>
          <w:color w:val="58595B"/>
          <w:sz w:val="20"/>
          <w:szCs w:val="20"/>
          <w:lang w:val="de-DE"/>
        </w:rPr>
        <w:t>Shred-it All</w:t>
      </w:r>
      <w:r w:rsidRPr="00742E13">
        <w:rPr>
          <w:rFonts w:cs="Arial"/>
          <w:color w:val="58595B"/>
          <w:sz w:val="20"/>
          <w:szCs w:val="20"/>
          <w:lang w:val="de-DE"/>
        </w:rPr>
        <w:t xml:space="preserve"> Policy bitte den </w:t>
      </w:r>
      <w:proofErr w:type="spellStart"/>
      <w:r w:rsidRPr="00742E13">
        <w:rPr>
          <w:rFonts w:cs="Arial"/>
          <w:color w:val="58595B"/>
          <w:sz w:val="20"/>
          <w:szCs w:val="20"/>
          <w:lang w:val="de-DE"/>
        </w:rPr>
        <w:t>Document</w:t>
      </w:r>
      <w:proofErr w:type="spellEnd"/>
      <w:r w:rsidRPr="00742E13">
        <w:rPr>
          <w:rFonts w:cs="Arial"/>
          <w:color w:val="58595B"/>
          <w:sz w:val="20"/>
          <w:szCs w:val="20"/>
          <w:lang w:val="de-DE"/>
        </w:rPr>
        <w:t xml:space="preserve"> Control Administrator („DCA“).</w:t>
      </w:r>
    </w:p>
    <w:p w14:paraId="7D130B2B" w14:textId="77777777" w:rsidR="008B4319" w:rsidRPr="00742E13" w:rsidRDefault="008B4319" w:rsidP="008B4319">
      <w:pPr>
        <w:pStyle w:val="ListParagraph"/>
        <w:ind w:left="808"/>
        <w:rPr>
          <w:rFonts w:cs="Arial"/>
          <w:sz w:val="20"/>
          <w:szCs w:val="20"/>
          <w:lang w:val="de-DE"/>
        </w:rPr>
      </w:pPr>
    </w:p>
    <w:p w14:paraId="5EA065A8" w14:textId="77777777" w:rsidR="008B4319" w:rsidRPr="00742E13" w:rsidRDefault="008B4319" w:rsidP="008B4319">
      <w:pPr>
        <w:pStyle w:val="ListParagraph"/>
        <w:numPr>
          <w:ilvl w:val="0"/>
          <w:numId w:val="22"/>
        </w:numPr>
        <w:spacing w:after="200" w:line="276" w:lineRule="auto"/>
        <w:rPr>
          <w:rFonts w:cs="Arial"/>
          <w:b/>
          <w:color w:val="006CB4"/>
          <w:sz w:val="20"/>
          <w:szCs w:val="20"/>
        </w:rPr>
      </w:pPr>
      <w:r w:rsidRPr="00742E13">
        <w:rPr>
          <w:rFonts w:cs="Arial"/>
          <w:b/>
          <w:color w:val="006CB4"/>
          <w:sz w:val="20"/>
          <w:szCs w:val="20"/>
        </w:rPr>
        <w:t>VORGEHENSWEISE ZUR AKTENVERNICHTUNG</w:t>
      </w:r>
    </w:p>
    <w:p w14:paraId="4A68D3BE" w14:textId="77777777" w:rsidR="008B4319" w:rsidRPr="00742E13" w:rsidRDefault="008B4319" w:rsidP="008B4319">
      <w:pPr>
        <w:pStyle w:val="ListParagraph"/>
        <w:ind w:left="378"/>
        <w:rPr>
          <w:rFonts w:cs="Arial"/>
          <w:color w:val="58595B"/>
          <w:sz w:val="20"/>
          <w:szCs w:val="20"/>
          <w:lang w:val="de-DE"/>
        </w:rPr>
      </w:pPr>
      <w:r w:rsidRPr="00742E13">
        <w:rPr>
          <w:rFonts w:cs="Arial"/>
          <w:b/>
          <w:color w:val="0070C0"/>
          <w:sz w:val="20"/>
          <w:szCs w:val="20"/>
          <w:lang w:val="de-DE"/>
        </w:rPr>
        <w:br/>
      </w:r>
      <w:r w:rsidRPr="00742E13">
        <w:rPr>
          <w:rFonts w:cs="Arial"/>
          <w:color w:val="58595B"/>
          <w:sz w:val="20"/>
          <w:szCs w:val="20"/>
          <w:lang w:val="de-DE"/>
        </w:rPr>
        <w:t xml:space="preserve">In diesem Teil wird die Vorgehensweise der Aktenvernichtung für sämtliche Arten von Informationen beschrieben, welche von Mitarbeitern aufgezeichnet werden, inklusive </w:t>
      </w:r>
      <w:r w:rsidRPr="00742E13">
        <w:rPr>
          <w:rFonts w:cs="Arial"/>
          <w:b/>
          <w:color w:val="58595B"/>
          <w:sz w:val="20"/>
          <w:szCs w:val="20"/>
          <w:lang w:val="de-DE"/>
        </w:rPr>
        <w:t>Vertrauliche Informationen</w:t>
      </w:r>
      <w:r w:rsidRPr="00742E13">
        <w:rPr>
          <w:rFonts w:cs="Arial"/>
          <w:color w:val="58595B"/>
          <w:sz w:val="20"/>
          <w:szCs w:val="20"/>
          <w:lang w:val="de-DE"/>
        </w:rPr>
        <w:t xml:space="preserve"> und </w:t>
      </w:r>
      <w:r w:rsidRPr="00742E13">
        <w:rPr>
          <w:rFonts w:cs="Arial"/>
          <w:b/>
          <w:color w:val="58595B"/>
          <w:sz w:val="20"/>
          <w:szCs w:val="20"/>
          <w:lang w:val="de-DE"/>
        </w:rPr>
        <w:t>Allgemeine Unternehmensinformationen.</w:t>
      </w:r>
    </w:p>
    <w:p w14:paraId="32900793" w14:textId="77777777" w:rsidR="008B4319" w:rsidRPr="00742E13" w:rsidRDefault="008B4319" w:rsidP="008B4319">
      <w:pPr>
        <w:pStyle w:val="ListParagraph"/>
        <w:ind w:left="378"/>
        <w:rPr>
          <w:rFonts w:cs="Arial"/>
          <w:color w:val="58595B"/>
          <w:sz w:val="20"/>
          <w:szCs w:val="20"/>
          <w:lang w:val="de-DE"/>
        </w:rPr>
      </w:pPr>
      <w:r w:rsidRPr="00742E13">
        <w:rPr>
          <w:rFonts w:cs="Arial"/>
          <w:color w:val="58595B"/>
          <w:sz w:val="20"/>
          <w:szCs w:val="20"/>
          <w:lang w:val="de-DE"/>
        </w:rPr>
        <w:br/>
        <w:t xml:space="preserve">Gemäß der </w:t>
      </w:r>
      <w:r w:rsidRPr="00742E13">
        <w:rPr>
          <w:rFonts w:cs="Arial"/>
          <w:i/>
          <w:color w:val="58595B"/>
          <w:sz w:val="20"/>
          <w:szCs w:val="20"/>
          <w:lang w:val="de-DE"/>
        </w:rPr>
        <w:t>Shred-it All</w:t>
      </w:r>
      <w:r w:rsidRPr="00742E13">
        <w:rPr>
          <w:rFonts w:cs="Arial"/>
          <w:color w:val="58595B"/>
          <w:sz w:val="20"/>
          <w:szCs w:val="20"/>
          <w:lang w:val="de-DE"/>
        </w:rPr>
        <w:t xml:space="preserve"> Policy bei </w:t>
      </w:r>
      <w:r w:rsidRPr="00742E13">
        <w:rPr>
          <w:rFonts w:cs="Arial"/>
          <w:color w:val="58595B"/>
          <w:sz w:val="20"/>
          <w:szCs w:val="20"/>
        </w:rPr>
        <w:fldChar w:fldCharType="begin">
          <w:ffData>
            <w:name w:val="Text1"/>
            <w:enabled/>
            <w:calcOnExit w:val="0"/>
            <w:textInput>
              <w:default w:val="[ Enter Your Company Name Here ]"/>
            </w:textInput>
          </w:ffData>
        </w:fldChar>
      </w:r>
      <w:r w:rsidRPr="00742E13">
        <w:rPr>
          <w:rFonts w:cs="Arial"/>
          <w:color w:val="58595B"/>
          <w:sz w:val="20"/>
          <w:szCs w:val="20"/>
          <w:lang w:val="de-DE"/>
        </w:rPr>
        <w:instrText xml:space="preserve"> FORMTEXT </w:instrText>
      </w:r>
      <w:r w:rsidRPr="00742E13">
        <w:rPr>
          <w:rFonts w:cs="Arial"/>
          <w:color w:val="58595B"/>
          <w:sz w:val="20"/>
          <w:szCs w:val="20"/>
        </w:rPr>
      </w:r>
      <w:r w:rsidRPr="00742E13">
        <w:rPr>
          <w:rFonts w:cs="Arial"/>
          <w:color w:val="58595B"/>
          <w:sz w:val="20"/>
          <w:szCs w:val="20"/>
        </w:rPr>
        <w:fldChar w:fldCharType="separate"/>
      </w:r>
      <w:r w:rsidRPr="00742E13">
        <w:rPr>
          <w:rFonts w:cs="Arial"/>
          <w:noProof/>
          <w:color w:val="58595B"/>
          <w:sz w:val="20"/>
          <w:szCs w:val="20"/>
          <w:lang w:val="de-DE"/>
        </w:rPr>
        <w:t>[ Enter Your Company Name Here ]</w:t>
      </w:r>
      <w:r w:rsidRPr="00742E13">
        <w:rPr>
          <w:rFonts w:cs="Arial"/>
          <w:color w:val="58595B"/>
          <w:sz w:val="20"/>
          <w:szCs w:val="20"/>
        </w:rPr>
        <w:fldChar w:fldCharType="end"/>
      </w:r>
      <w:r w:rsidRPr="00742E13">
        <w:rPr>
          <w:rFonts w:cs="Arial"/>
          <w:color w:val="58595B"/>
          <w:sz w:val="20"/>
          <w:szCs w:val="20"/>
          <w:lang w:val="de-DE"/>
        </w:rPr>
        <w:t xml:space="preserve">  werden sämtliche Dokumente und Informationen, die nicht länger gebraucht werden, nicht mehr erforderlich sind oder nicht länger gespeichert werden müssen mit Hilfe des Shred-it Prozesses für sichere Verwertung vernichtet. Das bedeutet insbesondere, dass </w:t>
      </w:r>
      <w:r w:rsidRPr="00742E13">
        <w:rPr>
          <w:rFonts w:cs="Arial"/>
          <w:b/>
          <w:color w:val="58595B"/>
          <w:sz w:val="20"/>
          <w:szCs w:val="20"/>
          <w:lang w:val="de-DE"/>
        </w:rPr>
        <w:t>Vertrauliche Informationen</w:t>
      </w:r>
      <w:r w:rsidRPr="00742E13">
        <w:rPr>
          <w:rFonts w:cs="Arial"/>
          <w:color w:val="58595B"/>
          <w:sz w:val="20"/>
          <w:szCs w:val="20"/>
          <w:lang w:val="de-DE"/>
        </w:rPr>
        <w:t xml:space="preserve"> und </w:t>
      </w:r>
      <w:r w:rsidRPr="00742E13">
        <w:rPr>
          <w:rFonts w:cs="Arial"/>
          <w:b/>
          <w:color w:val="58595B"/>
          <w:sz w:val="20"/>
          <w:szCs w:val="20"/>
          <w:lang w:val="de-DE"/>
        </w:rPr>
        <w:t>Allgemeine Unternehmensinformationen</w:t>
      </w:r>
      <w:r w:rsidRPr="00742E13">
        <w:rPr>
          <w:rFonts w:cs="Arial"/>
          <w:color w:val="58595B"/>
          <w:sz w:val="20"/>
          <w:szCs w:val="20"/>
          <w:lang w:val="de-DE"/>
        </w:rPr>
        <w:t xml:space="preserve"> in eine Shred-it Konsole für spätere Vernichtung und sichere Verwertung entsorgt werden sollen, wenn sie nicht mehr benötigt werden. </w:t>
      </w:r>
    </w:p>
    <w:p w14:paraId="5A7F6D4A" w14:textId="77777777" w:rsidR="008B4319" w:rsidRPr="00742E13" w:rsidRDefault="008B4319" w:rsidP="008B4319">
      <w:pPr>
        <w:pStyle w:val="ListParagraph"/>
        <w:ind w:left="378"/>
        <w:rPr>
          <w:rFonts w:cs="Arial"/>
          <w:sz w:val="20"/>
          <w:szCs w:val="20"/>
          <w:lang w:val="de-DE"/>
        </w:rPr>
      </w:pPr>
    </w:p>
    <w:p w14:paraId="65909662" w14:textId="77777777" w:rsidR="008B4319" w:rsidRPr="00742E13" w:rsidRDefault="008B4319" w:rsidP="008B4319">
      <w:pPr>
        <w:pStyle w:val="ListParagraph"/>
        <w:ind w:left="756" w:hanging="378"/>
        <w:rPr>
          <w:rFonts w:cs="Arial"/>
          <w:color w:val="58595B"/>
          <w:sz w:val="20"/>
          <w:szCs w:val="20"/>
          <w:lang w:val="de-DE"/>
        </w:rPr>
      </w:pPr>
      <w:r w:rsidRPr="00742E13">
        <w:rPr>
          <w:rFonts w:cs="Arial"/>
          <w:b/>
          <w:color w:val="006CB4"/>
          <w:sz w:val="20"/>
          <w:szCs w:val="20"/>
          <w:lang w:val="de-DE"/>
        </w:rPr>
        <w:t>5.1 DIE „KEINE AUSNAHME“-REGEL</w:t>
      </w:r>
      <w:r w:rsidRPr="00742E13">
        <w:rPr>
          <w:rFonts w:cs="Arial"/>
          <w:color w:val="006CB4"/>
          <w:sz w:val="20"/>
          <w:szCs w:val="20"/>
          <w:lang w:val="de-DE"/>
        </w:rPr>
        <w:t xml:space="preserve"> </w:t>
      </w:r>
      <w:r w:rsidRPr="00742E13">
        <w:rPr>
          <w:rFonts w:cs="Arial"/>
          <w:color w:val="58595B"/>
          <w:sz w:val="20"/>
          <w:szCs w:val="20"/>
          <w:lang w:val="de-DE"/>
        </w:rPr>
        <w:t xml:space="preserve">– Zur Garantie von Sicherheit, Einheitlichkeit und Wirksamkeit der </w:t>
      </w:r>
      <w:r w:rsidRPr="00742E13">
        <w:rPr>
          <w:rFonts w:cs="Arial"/>
          <w:i/>
          <w:color w:val="58595B"/>
          <w:sz w:val="20"/>
          <w:szCs w:val="20"/>
          <w:lang w:val="de-DE"/>
        </w:rPr>
        <w:t>Shred-it All</w:t>
      </w:r>
      <w:r w:rsidRPr="00742E13">
        <w:rPr>
          <w:rFonts w:cs="Arial"/>
          <w:color w:val="58595B"/>
          <w:sz w:val="20"/>
          <w:szCs w:val="20"/>
          <w:lang w:val="de-DE"/>
        </w:rPr>
        <w:t xml:space="preserve"> Policy sollten Dokumente nicht hinsichtlich ihres Inhalts bewertet oder die Möglichkeit in Betracht gezogen werden, dass sie sich für eine alternative Entsorgungsweise eignen könnten. Diese Policy sieht es ausdrücklich vor, dass kein Dokument in einem Mülleimer oder einer Abfalltonne entsorgt wird. Sämtliche DOKUMENTE, die vernichtet werden sollen, sind in einem Shred-it Container für sichere Verwertung zu entsorgen. </w:t>
      </w:r>
      <w:r w:rsidRPr="00742E13">
        <w:rPr>
          <w:rFonts w:cs="Arial"/>
          <w:color w:val="58595B"/>
          <w:sz w:val="20"/>
          <w:szCs w:val="20"/>
          <w:lang w:val="de-DE"/>
        </w:rPr>
        <w:br/>
      </w:r>
      <w:r w:rsidRPr="00742E13">
        <w:rPr>
          <w:rFonts w:cs="Arial"/>
          <w:color w:val="58595B"/>
          <w:sz w:val="20"/>
          <w:szCs w:val="20"/>
          <w:lang w:val="de-DE"/>
        </w:rPr>
        <w:br/>
        <w:t xml:space="preserve">Ein Nichteinhalten dieser Policy kann zu disziplinarischen Konsequenzen führen. </w:t>
      </w:r>
      <w:r w:rsidRPr="00742E13">
        <w:rPr>
          <w:rFonts w:cs="Arial"/>
          <w:color w:val="58595B"/>
          <w:sz w:val="20"/>
          <w:szCs w:val="20"/>
        </w:rPr>
        <w:fldChar w:fldCharType="begin">
          <w:ffData>
            <w:name w:val="Text4"/>
            <w:enabled/>
            <w:calcOnExit w:val="0"/>
            <w:textInput>
              <w:default w:val="[ Insert ANY DISCIPLINARY ACTIONS that might apply ]"/>
              <w:format w:val="FIRST CAPITAL"/>
            </w:textInput>
          </w:ffData>
        </w:fldChar>
      </w:r>
      <w:bookmarkStart w:id="7" w:name="Text4"/>
      <w:r w:rsidRPr="00742E13">
        <w:rPr>
          <w:rFonts w:cs="Arial"/>
          <w:color w:val="58595B"/>
          <w:sz w:val="20"/>
          <w:szCs w:val="20"/>
          <w:lang w:val="de-DE"/>
        </w:rPr>
        <w:instrText xml:space="preserve"> FORMTEXT </w:instrText>
      </w:r>
      <w:r w:rsidRPr="00742E13">
        <w:rPr>
          <w:rFonts w:cs="Arial"/>
          <w:color w:val="58595B"/>
          <w:sz w:val="20"/>
          <w:szCs w:val="20"/>
        </w:rPr>
      </w:r>
      <w:r w:rsidRPr="00742E13">
        <w:rPr>
          <w:rFonts w:cs="Arial"/>
          <w:color w:val="58595B"/>
          <w:sz w:val="20"/>
          <w:szCs w:val="20"/>
        </w:rPr>
        <w:fldChar w:fldCharType="separate"/>
      </w:r>
      <w:r w:rsidRPr="00742E13">
        <w:rPr>
          <w:rFonts w:cs="Arial"/>
          <w:noProof/>
          <w:color w:val="58595B"/>
          <w:sz w:val="20"/>
          <w:szCs w:val="20"/>
          <w:lang w:val="de-DE"/>
        </w:rPr>
        <w:t>[ Insert ANY DISCIPLINARY ACTIONS that might apply ]</w:t>
      </w:r>
      <w:r w:rsidRPr="00742E13">
        <w:rPr>
          <w:rFonts w:cs="Arial"/>
          <w:color w:val="58595B"/>
          <w:sz w:val="20"/>
          <w:szCs w:val="20"/>
        </w:rPr>
        <w:fldChar w:fldCharType="end"/>
      </w:r>
      <w:bookmarkEnd w:id="7"/>
    </w:p>
    <w:p w14:paraId="7911D3E8" w14:textId="6F6ADEF7" w:rsidR="008547FB" w:rsidRPr="00742E13" w:rsidRDefault="008547FB" w:rsidP="008B4319">
      <w:pPr>
        <w:rPr>
          <w:color w:val="58595B"/>
          <w:sz w:val="20"/>
          <w:szCs w:val="20"/>
          <w:lang w:val="de-DE"/>
        </w:rPr>
      </w:pPr>
    </w:p>
    <w:sectPr w:rsidR="008547FB" w:rsidRPr="00742E13" w:rsidSect="00111B35">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5E80E" w14:textId="77777777" w:rsidR="00D80CBF" w:rsidRDefault="00D80CBF" w:rsidP="000D7BAF">
      <w:r>
        <w:separator/>
      </w:r>
    </w:p>
  </w:endnote>
  <w:endnote w:type="continuationSeparator" w:id="0">
    <w:p w14:paraId="1E265621" w14:textId="77777777" w:rsidR="00D80CBF" w:rsidRDefault="00D80CBF" w:rsidP="000D7BAF">
      <w:r>
        <w:continuationSeparator/>
      </w:r>
    </w:p>
  </w:endnote>
  <w:endnote w:type="continuationNotice" w:id="1">
    <w:p w14:paraId="321BC3B9" w14:textId="77777777" w:rsidR="00D80CBF" w:rsidRDefault="00D80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51052" w14:textId="77777777" w:rsidR="00D80CBF" w:rsidRDefault="00D80CBF" w:rsidP="000D7BAF">
      <w:r>
        <w:separator/>
      </w:r>
    </w:p>
  </w:footnote>
  <w:footnote w:type="continuationSeparator" w:id="0">
    <w:p w14:paraId="7800AF37" w14:textId="77777777" w:rsidR="00D80CBF" w:rsidRDefault="00D80CBF" w:rsidP="000D7BAF">
      <w:r>
        <w:continuationSeparator/>
      </w:r>
    </w:p>
  </w:footnote>
  <w:footnote w:type="continuationNotice" w:id="1">
    <w:p w14:paraId="631AD110" w14:textId="77777777" w:rsidR="00D80CBF" w:rsidRDefault="00D80C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B2665" w14:textId="58608967" w:rsidR="008B4319" w:rsidRPr="00742E13" w:rsidRDefault="008B4319" w:rsidP="008B4319">
    <w:pPr>
      <w:pStyle w:val="gmail-p1"/>
      <w:rPr>
        <w:rFonts w:asciiTheme="minorHAnsi" w:hAnsiTheme="minorHAnsi" w:cs="Arial"/>
        <w:color w:val="58595B"/>
        <w:sz w:val="20"/>
        <w:szCs w:val="20"/>
        <w:lang w:val="de-DE"/>
      </w:rPr>
    </w:pPr>
    <w:r w:rsidRPr="00742E13">
      <w:rPr>
        <w:rFonts w:asciiTheme="minorHAnsi" w:hAnsiTheme="minorHAnsi"/>
        <w:noProof/>
        <w:color w:val="58595B"/>
        <w:sz w:val="20"/>
        <w:szCs w:val="20"/>
      </w:rPr>
      <w:drawing>
        <wp:anchor distT="0" distB="0" distL="114300" distR="114300" simplePos="0" relativeHeight="251657728" behindDoc="1" locked="0" layoutInCell="1" allowOverlap="1" wp14:anchorId="347FBFA2" wp14:editId="4698CB33">
          <wp:simplePos x="0" y="0"/>
          <wp:positionH relativeFrom="page">
            <wp:posOffset>10160</wp:posOffset>
          </wp:positionH>
          <wp:positionV relativeFrom="page">
            <wp:posOffset>208915</wp:posOffset>
          </wp:positionV>
          <wp:extent cx="7790688" cy="1008583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0688" cy="10085832"/>
                  </a:xfrm>
                  <a:prstGeom prst="rect">
                    <a:avLst/>
                  </a:prstGeom>
                </pic:spPr>
              </pic:pic>
            </a:graphicData>
          </a:graphic>
          <wp14:sizeRelH relativeFrom="page">
            <wp14:pctWidth>0</wp14:pctWidth>
          </wp14:sizeRelH>
          <wp14:sizeRelV relativeFrom="page">
            <wp14:pctHeight>0</wp14:pctHeight>
          </wp14:sizeRelV>
        </wp:anchor>
      </w:drawing>
    </w:r>
    <w:r w:rsidRPr="00742E13">
      <w:rPr>
        <w:rFonts w:asciiTheme="minorHAnsi" w:hAnsiTheme="minorHAnsi" w:cs="Arial"/>
        <w:bCs/>
        <w:color w:val="58595B"/>
        <w:sz w:val="20"/>
        <w:szCs w:val="20"/>
        <w:lang w:val="de-DE"/>
      </w:rPr>
      <w:t xml:space="preserve">Die </w:t>
    </w:r>
    <w:r w:rsidRPr="00742E13">
      <w:rPr>
        <w:rFonts w:asciiTheme="minorHAnsi" w:hAnsiTheme="minorHAnsi" w:cs="Arial"/>
        <w:bCs/>
        <w:i/>
        <w:iCs/>
        <w:color w:val="58595B"/>
        <w:sz w:val="20"/>
        <w:szCs w:val="20"/>
        <w:lang w:val="de-DE"/>
      </w:rPr>
      <w:t xml:space="preserve">Shred-it </w:t>
    </w:r>
    <w:proofErr w:type="spellStart"/>
    <w:r w:rsidRPr="00742E13">
      <w:rPr>
        <w:rFonts w:asciiTheme="minorHAnsi" w:hAnsiTheme="minorHAnsi" w:cs="Arial"/>
        <w:bCs/>
        <w:i/>
        <w:iCs/>
        <w:color w:val="58595B"/>
        <w:sz w:val="20"/>
        <w:szCs w:val="20"/>
        <w:lang w:val="de-DE"/>
      </w:rPr>
      <w:t>Al</w:t>
    </w:r>
    <w:r w:rsidRPr="00742E13">
      <w:rPr>
        <w:rFonts w:asciiTheme="minorHAnsi" w:hAnsiTheme="minorHAnsi" w:cs="Arial"/>
        <w:bCs/>
        <w:i/>
        <w:iCs/>
        <w:color w:val="58595B"/>
        <w:sz w:val="16"/>
        <w:szCs w:val="16"/>
        <w:lang w:val="de-DE"/>
      </w:rPr>
      <w:t>l</w:t>
    </w:r>
    <w:r w:rsidRPr="00742E13">
      <w:rPr>
        <w:rStyle w:val="gmail-s1"/>
        <w:rFonts w:asciiTheme="minorHAnsi" w:hAnsiTheme="minorHAnsi" w:cs="Arial"/>
        <w:bCs/>
        <w:color w:val="58595B"/>
        <w:sz w:val="16"/>
        <w:szCs w:val="16"/>
        <w:vertAlign w:val="superscript"/>
        <w:lang w:val="de-DE"/>
      </w:rPr>
      <w:t>TM</w:t>
    </w:r>
    <w:proofErr w:type="spellEnd"/>
    <w:r w:rsidRPr="00742E13">
      <w:rPr>
        <w:rFonts w:asciiTheme="minorHAnsi" w:hAnsiTheme="minorHAnsi" w:cs="Arial"/>
        <w:bCs/>
        <w:color w:val="58595B"/>
        <w:sz w:val="16"/>
        <w:szCs w:val="16"/>
        <w:lang w:val="de-DE"/>
      </w:rPr>
      <w:t xml:space="preserve"> </w:t>
    </w:r>
    <w:r w:rsidRPr="00742E13">
      <w:rPr>
        <w:rFonts w:asciiTheme="minorHAnsi" w:hAnsiTheme="minorHAnsi" w:cs="Arial"/>
        <w:bCs/>
        <w:color w:val="58595B"/>
        <w:sz w:val="20"/>
        <w:szCs w:val="20"/>
        <w:lang w:val="de-DE"/>
      </w:rPr>
      <w:t>Policy für Ihren Arbeitsplatz Für Sie erarbeitet von Shred-it</w:t>
    </w:r>
    <w:r w:rsidRPr="00742E13">
      <w:rPr>
        <w:rFonts w:asciiTheme="minorHAnsi" w:hAnsiTheme="minorHAnsi" w:cs="Arial"/>
        <w:color w:val="58595B"/>
        <w:sz w:val="20"/>
        <w:szCs w:val="20"/>
        <w:vertAlign w:val="superscript"/>
        <w:lang w:val="de-DE"/>
      </w:rPr>
      <w:t>®</w:t>
    </w:r>
  </w:p>
  <w:p w14:paraId="286F1A89" w14:textId="4031FA6A" w:rsidR="000D7BAF" w:rsidRPr="008B4319" w:rsidRDefault="000D7BAF">
    <w:pP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DF2" w14:textId="77777777" w:rsidR="000D7BAF" w:rsidRDefault="000D7BAF">
    <w:r>
      <w:rPr>
        <w:noProof/>
      </w:rPr>
      <w:drawing>
        <wp:anchor distT="0" distB="0" distL="114300" distR="114300" simplePos="0" relativeHeight="251658240" behindDoc="1" locked="0" layoutInCell="1" allowOverlap="1" wp14:anchorId="01A306C6" wp14:editId="75ECA7B8">
          <wp:simplePos x="0" y="0"/>
          <wp:positionH relativeFrom="column">
            <wp:align>center</wp:align>
          </wp:positionH>
          <wp:positionV relativeFrom="page">
            <wp:align>center</wp:align>
          </wp:positionV>
          <wp:extent cx="7799831" cy="10093900"/>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1"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CC5ECBD4"/>
    <w:lvl w:ilvl="0" w:tplc="1BF49F62">
      <w:start w:val="1"/>
      <w:numFmt w:val="decimal"/>
      <w:lvlText w:val="%1."/>
      <w:lvlJc w:val="left"/>
      <w:pPr>
        <w:ind w:left="360" w:hanging="360"/>
      </w:pPr>
      <w:rPr>
        <w:rFonts w:hint="default"/>
        <w:color w:val="006CB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2DF7293C"/>
    <w:multiLevelType w:val="hybridMultilevel"/>
    <w:tmpl w:val="1D9C43C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15:restartNumberingAfterBreak="0">
    <w:nsid w:val="59A301D0"/>
    <w:multiLevelType w:val="hybridMultilevel"/>
    <w:tmpl w:val="648CD27C"/>
    <w:lvl w:ilvl="0" w:tplc="73A887CE">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B804CC"/>
    <w:multiLevelType w:val="multilevel"/>
    <w:tmpl w:val="9D02E76C"/>
    <w:lvl w:ilvl="0">
      <w:start w:val="4"/>
      <w:numFmt w:val="decimal"/>
      <w:lvlText w:val="%1."/>
      <w:lvlJc w:val="left"/>
      <w:pPr>
        <w:ind w:left="360" w:hanging="360"/>
      </w:pPr>
      <w:rPr>
        <w:rFonts w:cs="Arial" w:hint="default"/>
        <w:b/>
        <w:color w:val="006CB4"/>
      </w:rPr>
    </w:lvl>
    <w:lvl w:ilvl="1">
      <w:start w:val="4"/>
      <w:numFmt w:val="decimal"/>
      <w:isLgl/>
      <w:lvlText w:val="%1.%2"/>
      <w:lvlJc w:val="left"/>
      <w:pPr>
        <w:ind w:left="808" w:hanging="360"/>
      </w:pPr>
      <w:rPr>
        <w:rFonts w:hint="default"/>
        <w:b/>
        <w:color w:val="006CB4"/>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20"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11"/>
  </w:num>
  <w:num w:numId="4">
    <w:abstractNumId w:val="18"/>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7"/>
  </w:num>
  <w:num w:numId="17">
    <w:abstractNumId w:val="17"/>
    <w:lvlOverride w:ilvl="0">
      <w:startOverride w:val="1"/>
    </w:lvlOverride>
  </w:num>
  <w:num w:numId="18">
    <w:abstractNumId w:val="17"/>
    <w:lvlOverride w:ilvl="0">
      <w:startOverride w:val="1"/>
    </w:lvlOverride>
  </w:num>
  <w:num w:numId="19">
    <w:abstractNumId w:val="14"/>
  </w:num>
  <w:num w:numId="20">
    <w:abstractNumId w:val="12"/>
  </w:num>
  <w:num w:numId="21">
    <w:abstractNumId w:val="15"/>
  </w:num>
  <w:num w:numId="22">
    <w:abstractNumId w:val="1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wNDYzMTE1tTAzMzdR0lEKTi0uzszPAykwqgUAW/vQ9SwAAAA="/>
  </w:docVars>
  <w:rsids>
    <w:rsidRoot w:val="00B41646"/>
    <w:rsid w:val="00001C8F"/>
    <w:rsid w:val="000166FD"/>
    <w:rsid w:val="00025E8E"/>
    <w:rsid w:val="00046977"/>
    <w:rsid w:val="000542F5"/>
    <w:rsid w:val="00054C10"/>
    <w:rsid w:val="00074F15"/>
    <w:rsid w:val="0007529C"/>
    <w:rsid w:val="00082509"/>
    <w:rsid w:val="000D0C8B"/>
    <w:rsid w:val="000D44A6"/>
    <w:rsid w:val="000D7BAF"/>
    <w:rsid w:val="00111B35"/>
    <w:rsid w:val="001209EC"/>
    <w:rsid w:val="0012706D"/>
    <w:rsid w:val="00182735"/>
    <w:rsid w:val="001C7409"/>
    <w:rsid w:val="001F26AD"/>
    <w:rsid w:val="00226C79"/>
    <w:rsid w:val="002379BB"/>
    <w:rsid w:val="002A511A"/>
    <w:rsid w:val="002B6E78"/>
    <w:rsid w:val="002F0420"/>
    <w:rsid w:val="002F5A19"/>
    <w:rsid w:val="003142A4"/>
    <w:rsid w:val="00340A66"/>
    <w:rsid w:val="00362FFD"/>
    <w:rsid w:val="00382212"/>
    <w:rsid w:val="003B1EBF"/>
    <w:rsid w:val="003C60E4"/>
    <w:rsid w:val="00415582"/>
    <w:rsid w:val="00416B48"/>
    <w:rsid w:val="0042267C"/>
    <w:rsid w:val="00447AEA"/>
    <w:rsid w:val="004734AD"/>
    <w:rsid w:val="004A02A0"/>
    <w:rsid w:val="004A339F"/>
    <w:rsid w:val="00542FC3"/>
    <w:rsid w:val="00551A88"/>
    <w:rsid w:val="005545E8"/>
    <w:rsid w:val="00566B2D"/>
    <w:rsid w:val="00575E59"/>
    <w:rsid w:val="0058103E"/>
    <w:rsid w:val="005848C6"/>
    <w:rsid w:val="005D3750"/>
    <w:rsid w:val="006933C4"/>
    <w:rsid w:val="006A2E8C"/>
    <w:rsid w:val="006B0D1A"/>
    <w:rsid w:val="006F5679"/>
    <w:rsid w:val="006F70F5"/>
    <w:rsid w:val="007075F1"/>
    <w:rsid w:val="0072413B"/>
    <w:rsid w:val="00742E13"/>
    <w:rsid w:val="00747F53"/>
    <w:rsid w:val="007735A5"/>
    <w:rsid w:val="00782DEF"/>
    <w:rsid w:val="0079368E"/>
    <w:rsid w:val="007C17E2"/>
    <w:rsid w:val="007E113B"/>
    <w:rsid w:val="007F02ED"/>
    <w:rsid w:val="007F3EDD"/>
    <w:rsid w:val="0080475C"/>
    <w:rsid w:val="0080780F"/>
    <w:rsid w:val="00832449"/>
    <w:rsid w:val="008516E0"/>
    <w:rsid w:val="008547FB"/>
    <w:rsid w:val="00886B03"/>
    <w:rsid w:val="00887EB7"/>
    <w:rsid w:val="00895BC1"/>
    <w:rsid w:val="008A4FEB"/>
    <w:rsid w:val="008B4319"/>
    <w:rsid w:val="00905332"/>
    <w:rsid w:val="00913A70"/>
    <w:rsid w:val="00924B0B"/>
    <w:rsid w:val="0093172A"/>
    <w:rsid w:val="00933C28"/>
    <w:rsid w:val="00961994"/>
    <w:rsid w:val="00A16478"/>
    <w:rsid w:val="00A16B6F"/>
    <w:rsid w:val="00A23BFB"/>
    <w:rsid w:val="00A46CB6"/>
    <w:rsid w:val="00A666FC"/>
    <w:rsid w:val="00A74129"/>
    <w:rsid w:val="00A914F0"/>
    <w:rsid w:val="00AC4D96"/>
    <w:rsid w:val="00B11EB4"/>
    <w:rsid w:val="00B12831"/>
    <w:rsid w:val="00B16050"/>
    <w:rsid w:val="00B2711C"/>
    <w:rsid w:val="00B33966"/>
    <w:rsid w:val="00B41646"/>
    <w:rsid w:val="00B51E0C"/>
    <w:rsid w:val="00B521C7"/>
    <w:rsid w:val="00B707F5"/>
    <w:rsid w:val="00B73F98"/>
    <w:rsid w:val="00B978E6"/>
    <w:rsid w:val="00BA5D31"/>
    <w:rsid w:val="00BD12AE"/>
    <w:rsid w:val="00BE2ACE"/>
    <w:rsid w:val="00BE5113"/>
    <w:rsid w:val="00C20BF2"/>
    <w:rsid w:val="00C44874"/>
    <w:rsid w:val="00C50FDD"/>
    <w:rsid w:val="00C67348"/>
    <w:rsid w:val="00C71DFE"/>
    <w:rsid w:val="00CC7FA9"/>
    <w:rsid w:val="00CD3DF9"/>
    <w:rsid w:val="00CE3EFC"/>
    <w:rsid w:val="00CE4BDB"/>
    <w:rsid w:val="00CE577A"/>
    <w:rsid w:val="00CE7734"/>
    <w:rsid w:val="00D06CE0"/>
    <w:rsid w:val="00D33C28"/>
    <w:rsid w:val="00D37D6F"/>
    <w:rsid w:val="00D80CBF"/>
    <w:rsid w:val="00D8732F"/>
    <w:rsid w:val="00DA321D"/>
    <w:rsid w:val="00DA6E19"/>
    <w:rsid w:val="00DE2B20"/>
    <w:rsid w:val="00E20ED2"/>
    <w:rsid w:val="00E4692F"/>
    <w:rsid w:val="00E74E7F"/>
    <w:rsid w:val="00E81981"/>
    <w:rsid w:val="00E930EE"/>
    <w:rsid w:val="00E93941"/>
    <w:rsid w:val="00EB1464"/>
    <w:rsid w:val="00F00178"/>
    <w:rsid w:val="00F13B23"/>
    <w:rsid w:val="00F1735C"/>
    <w:rsid w:val="00F17DA0"/>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8B4319"/>
    <w:pPr>
      <w:spacing w:after="240"/>
      <w:jc w:val="both"/>
    </w:pPr>
    <w:rPr>
      <w:rFonts w:ascii="Times New Roman" w:eastAsia="Times New Roman" w:hAnsi="Times New Roman" w:cs="Times New Roman"/>
      <w:szCs w:val="20"/>
      <w:lang w:val="de-DE"/>
    </w:rPr>
  </w:style>
  <w:style w:type="paragraph" w:customStyle="1" w:styleId="StandardL1">
    <w:name w:val="Standard_L1"/>
    <w:basedOn w:val="Normal"/>
    <w:rsid w:val="008B4319"/>
    <w:pPr>
      <w:keepNext/>
      <w:numPr>
        <w:numId w:val="19"/>
      </w:numPr>
      <w:spacing w:after="240"/>
      <w:jc w:val="both"/>
      <w:outlineLvl w:val="0"/>
    </w:pPr>
    <w:rPr>
      <w:rFonts w:ascii="Times New Roman Bold" w:eastAsia="Times New Roman" w:hAnsi="Times New Roman Bold" w:cs="Times New Roman"/>
      <w:b/>
      <w:caps/>
      <w:szCs w:val="20"/>
      <w:lang w:val="de-DE"/>
    </w:rPr>
  </w:style>
  <w:style w:type="paragraph" w:customStyle="1" w:styleId="StandardL3">
    <w:name w:val="Standard_L3"/>
    <w:basedOn w:val="Normal"/>
    <w:rsid w:val="008B4319"/>
    <w:pPr>
      <w:numPr>
        <w:ilvl w:val="2"/>
        <w:numId w:val="19"/>
      </w:numPr>
      <w:spacing w:after="240"/>
      <w:jc w:val="both"/>
      <w:outlineLvl w:val="2"/>
    </w:pPr>
    <w:rPr>
      <w:rFonts w:ascii="Times New Roman" w:eastAsia="Times New Roman" w:hAnsi="Times New Roman" w:cs="Times New Roman"/>
      <w:szCs w:val="20"/>
      <w:lang w:val="de-DE"/>
    </w:rPr>
  </w:style>
  <w:style w:type="paragraph" w:customStyle="1" w:styleId="gmail-p1">
    <w:name w:val="gmail-p1"/>
    <w:basedOn w:val="Normal"/>
    <w:rsid w:val="008B4319"/>
    <w:pPr>
      <w:spacing w:before="100" w:beforeAutospacing="1" w:after="100" w:afterAutospacing="1"/>
    </w:pPr>
    <w:rPr>
      <w:rFonts w:ascii="Times New Roman" w:hAnsi="Times New Roman" w:cs="Times New Roman"/>
    </w:rPr>
  </w:style>
  <w:style w:type="character" w:customStyle="1" w:styleId="gmail-s1">
    <w:name w:val="gmail-s1"/>
    <w:basedOn w:val="DefaultParagraphFont"/>
    <w:rsid w:val="008B4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2.xml><?xml version="1.0" encoding="utf-8"?>
<ds:datastoreItem xmlns:ds="http://schemas.openxmlformats.org/officeDocument/2006/customXml" ds:itemID="{CF18FE17-68B9-46BA-A8E8-7EBB4C2B0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61372-DE38-4E15-9A85-AFB65367F715}">
  <ds:schemaRefs>
    <ds:schemaRef ds:uri="http://www.w3.org/XML/1998/namespace"/>
    <ds:schemaRef ds:uri="http://purl.org/dc/dcmitype/"/>
    <ds:schemaRef ds:uri="bc436788-55e2-41e2-b1b2-17d6386a9f5d"/>
    <ds:schemaRef ds:uri="http://schemas.microsoft.com/office/2006/documentManagement/types"/>
    <ds:schemaRef ds:uri="http://purl.org/dc/terms/"/>
    <ds:schemaRef ds:uri="http://purl.org/dc/elements/1.1/"/>
    <ds:schemaRef ds:uri="http://schemas.openxmlformats.org/package/2006/metadata/core-properties"/>
    <ds:schemaRef ds:uri="http://schemas.microsoft.com/office/infopath/2007/PartnerControls"/>
    <ds:schemaRef ds:uri="70dad06d-2679-4e7a-9474-1c2201df795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4</cp:revision>
  <dcterms:created xsi:type="dcterms:W3CDTF">2022-02-23T12:43:00Z</dcterms:created>
  <dcterms:modified xsi:type="dcterms:W3CDTF">2022-08-02T13:24:00Z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